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5FFA" w14:textId="77777777" w:rsidR="00275020" w:rsidRPr="00275020" w:rsidRDefault="00275020" w:rsidP="00275020">
      <w:pPr>
        <w:spacing w:after="5" w:line="266" w:lineRule="auto"/>
        <w:ind w:left="4859" w:right="-20" w:hanging="10"/>
        <w:jc w:val="right"/>
        <w:rPr>
          <w:rFonts w:ascii="Times New Roman" w:eastAsiaTheme="minorEastAsia" w:hAnsi="Times New Roman" w:cs="Times New Roman"/>
          <w:sz w:val="24"/>
          <w:lang w:eastAsia="ru-RU"/>
        </w:rPr>
      </w:pPr>
    </w:p>
    <w:p w14:paraId="2309BA8F" w14:textId="77777777" w:rsidR="00275020" w:rsidRPr="00275020" w:rsidRDefault="00275020" w:rsidP="00275020">
      <w:pPr>
        <w:spacing w:after="5" w:line="266" w:lineRule="auto"/>
        <w:ind w:left="4859" w:right="-20" w:hanging="10"/>
        <w:jc w:val="right"/>
        <w:rPr>
          <w:rFonts w:eastAsiaTheme="minorEastAsia"/>
          <w:lang w:eastAsia="ru-RU"/>
        </w:rPr>
      </w:pPr>
      <w:r w:rsidRPr="00275020">
        <w:rPr>
          <w:rFonts w:ascii="Times New Roman" w:eastAsiaTheme="minorEastAsia" w:hAnsi="Times New Roman" w:cs="Times New Roman"/>
          <w:sz w:val="24"/>
          <w:lang w:eastAsia="ru-RU"/>
        </w:rPr>
        <w:t xml:space="preserve">Приложение </w:t>
      </w:r>
    </w:p>
    <w:p w14:paraId="4746D764" w14:textId="77777777" w:rsidR="00275020" w:rsidRPr="00275020" w:rsidRDefault="00275020" w:rsidP="00275020">
      <w:pPr>
        <w:spacing w:after="5" w:line="266" w:lineRule="auto"/>
        <w:ind w:left="10" w:right="-20" w:hanging="10"/>
        <w:jc w:val="right"/>
        <w:rPr>
          <w:rFonts w:eastAsiaTheme="minorEastAsia"/>
          <w:lang w:eastAsia="ru-RU"/>
        </w:rPr>
      </w:pPr>
      <w:r w:rsidRPr="00275020">
        <w:rPr>
          <w:rFonts w:ascii="Times New Roman" w:eastAsiaTheme="minorEastAsia" w:hAnsi="Times New Roman" w:cs="Times New Roman"/>
          <w:sz w:val="24"/>
          <w:lang w:eastAsia="ru-RU"/>
        </w:rPr>
        <w:t xml:space="preserve">             к рабочей программе дисциплины </w:t>
      </w:r>
    </w:p>
    <w:p w14:paraId="03C1F032" w14:textId="77777777" w:rsidR="00275020" w:rsidRPr="00275020" w:rsidRDefault="00275020" w:rsidP="00275020">
      <w:pPr>
        <w:spacing w:after="268" w:line="276" w:lineRule="auto"/>
        <w:ind w:right="-20"/>
        <w:rPr>
          <w:rFonts w:ascii="Times New Roman" w:eastAsiaTheme="minorEastAsia" w:hAnsi="Times New Roman" w:cs="Times New Roman"/>
          <w:sz w:val="24"/>
          <w:lang w:eastAsia="ru-RU"/>
        </w:rPr>
      </w:pPr>
    </w:p>
    <w:p w14:paraId="422871F9" w14:textId="77777777" w:rsidR="00275020" w:rsidRPr="00275020" w:rsidRDefault="00275020" w:rsidP="00275020">
      <w:pPr>
        <w:spacing w:after="268" w:line="276" w:lineRule="auto"/>
        <w:ind w:right="-20"/>
        <w:rPr>
          <w:rFonts w:ascii="Times New Roman" w:eastAsiaTheme="minorEastAsia" w:hAnsi="Times New Roman" w:cs="Times New Roman"/>
          <w:sz w:val="24"/>
          <w:lang w:eastAsia="ru-RU"/>
        </w:rPr>
      </w:pPr>
    </w:p>
    <w:p w14:paraId="24A9460F" w14:textId="77777777" w:rsidR="00275020" w:rsidRPr="00275020" w:rsidRDefault="00275020" w:rsidP="00275020">
      <w:pPr>
        <w:spacing w:after="268" w:line="276" w:lineRule="auto"/>
        <w:ind w:right="-20"/>
        <w:rPr>
          <w:rFonts w:eastAsiaTheme="minorEastAsia"/>
          <w:lang w:eastAsia="ru-RU"/>
        </w:rPr>
      </w:pPr>
    </w:p>
    <w:p w14:paraId="0CF176CF" w14:textId="77777777" w:rsidR="00275020" w:rsidRPr="00275020" w:rsidRDefault="00275020" w:rsidP="00275020">
      <w:pPr>
        <w:spacing w:after="268" w:line="276" w:lineRule="auto"/>
        <w:ind w:right="-20"/>
        <w:rPr>
          <w:rFonts w:eastAsiaTheme="minorEastAsia"/>
          <w:lang w:eastAsia="ru-RU"/>
        </w:rPr>
      </w:pPr>
    </w:p>
    <w:p w14:paraId="26679002" w14:textId="77777777" w:rsidR="00275020" w:rsidRPr="003D0A8F" w:rsidRDefault="00275020" w:rsidP="00275020">
      <w:pPr>
        <w:spacing w:after="200" w:line="276" w:lineRule="auto"/>
        <w:jc w:val="center"/>
        <w:rPr>
          <w:rFonts w:eastAsiaTheme="minorEastAsia"/>
          <w:b/>
          <w:sz w:val="24"/>
          <w:szCs w:val="24"/>
          <w:lang w:eastAsia="ru-RU"/>
        </w:rPr>
      </w:pPr>
      <w:r w:rsidRPr="003D0A8F">
        <w:rPr>
          <w:rFonts w:ascii="Times New Roman" w:eastAsiaTheme="minorEastAsia" w:hAnsi="Times New Roman" w:cs="Times New Roman"/>
          <w:b/>
          <w:sz w:val="24"/>
          <w:szCs w:val="24"/>
          <w:lang w:eastAsia="ru-RU"/>
        </w:rPr>
        <w:t>ОЦЕНОЧНЫЕ МАТЕРИАЛЫ ДЛЯ ПРОМЕЖУТОЧНОЙ АТТЕСТАЦИИ</w:t>
      </w:r>
    </w:p>
    <w:p w14:paraId="6E0C6807" w14:textId="77777777" w:rsidR="00275020" w:rsidRPr="003D0A8F" w:rsidRDefault="00275020" w:rsidP="00275020">
      <w:pPr>
        <w:spacing w:after="200" w:line="276" w:lineRule="auto"/>
        <w:jc w:val="center"/>
        <w:rPr>
          <w:rFonts w:ascii="Times New Roman" w:eastAsiaTheme="minorEastAsia" w:hAnsi="Times New Roman" w:cs="Times New Roman"/>
          <w:b/>
          <w:i/>
          <w:sz w:val="24"/>
          <w:szCs w:val="24"/>
          <w:lang w:eastAsia="ru-RU"/>
        </w:rPr>
      </w:pPr>
      <w:r w:rsidRPr="003D0A8F">
        <w:rPr>
          <w:rFonts w:ascii="Times New Roman" w:eastAsiaTheme="minorEastAsia" w:hAnsi="Times New Roman" w:cs="Times New Roman"/>
          <w:b/>
          <w:sz w:val="24"/>
          <w:szCs w:val="24"/>
          <w:lang w:eastAsia="ru-RU"/>
        </w:rPr>
        <w:t xml:space="preserve">ПО ДИСЦИПЛИНЕ </w:t>
      </w:r>
    </w:p>
    <w:p w14:paraId="6CFFC36F" w14:textId="77777777" w:rsidR="00275020" w:rsidRPr="00275020" w:rsidRDefault="00275020" w:rsidP="00275020">
      <w:pPr>
        <w:spacing w:after="200" w:line="276" w:lineRule="auto"/>
        <w:jc w:val="center"/>
        <w:rPr>
          <w:rFonts w:ascii="Times New Roman" w:eastAsiaTheme="minorEastAsia" w:hAnsi="Times New Roman" w:cs="Times New Roman"/>
          <w:b/>
          <w:sz w:val="28"/>
          <w:szCs w:val="28"/>
          <w:u w:val="single"/>
          <w:lang w:eastAsia="ru-RU"/>
        </w:rPr>
      </w:pPr>
      <w:r w:rsidRPr="00275020">
        <w:rPr>
          <w:rFonts w:ascii="Times New Roman" w:eastAsiaTheme="minorEastAsia" w:hAnsi="Times New Roman" w:cs="Times New Roman"/>
          <w:b/>
          <w:sz w:val="28"/>
          <w:szCs w:val="28"/>
          <w:u w:val="single"/>
          <w:lang w:eastAsia="ru-RU"/>
        </w:rPr>
        <w:t>Управление персоналом</w:t>
      </w:r>
    </w:p>
    <w:p w14:paraId="2AF972EF" w14:textId="77777777" w:rsidR="00275020" w:rsidRPr="00275020" w:rsidRDefault="00275020" w:rsidP="00275020">
      <w:pPr>
        <w:spacing w:after="200" w:line="276" w:lineRule="auto"/>
        <w:jc w:val="center"/>
        <w:rPr>
          <w:rFonts w:ascii="Times New Roman" w:eastAsiaTheme="minorEastAsia" w:hAnsi="Times New Roman" w:cs="Times New Roman"/>
          <w:i/>
          <w:iCs/>
          <w:sz w:val="20"/>
          <w:szCs w:val="20"/>
          <w:lang w:eastAsia="ru-RU"/>
        </w:rPr>
      </w:pPr>
      <w:r w:rsidRPr="00275020">
        <w:rPr>
          <w:rFonts w:ascii="Times New Roman" w:eastAsiaTheme="minorEastAsia" w:hAnsi="Times New Roman" w:cs="Times New Roman"/>
          <w:i/>
          <w:iCs/>
          <w:sz w:val="20"/>
          <w:szCs w:val="20"/>
          <w:lang w:eastAsia="ru-RU"/>
        </w:rPr>
        <w:t>(наименование дисциплины(модуля)</w:t>
      </w:r>
    </w:p>
    <w:p w14:paraId="3EBB0D2C"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p>
    <w:p w14:paraId="28F51C5D" w14:textId="77777777" w:rsidR="00275020" w:rsidRPr="00275020" w:rsidRDefault="00275020" w:rsidP="00275020">
      <w:pPr>
        <w:spacing w:after="200" w:line="276" w:lineRule="auto"/>
        <w:jc w:val="center"/>
        <w:rPr>
          <w:rFonts w:ascii="Times New Roman" w:eastAsiaTheme="minorEastAsia" w:hAnsi="Times New Roman" w:cs="Times New Roman"/>
          <w:szCs w:val="24"/>
          <w:lang w:eastAsia="ru-RU"/>
        </w:rPr>
      </w:pPr>
      <w:r w:rsidRPr="00275020">
        <w:rPr>
          <w:rFonts w:ascii="Times New Roman" w:eastAsiaTheme="minorEastAsia" w:hAnsi="Times New Roman" w:cs="Times New Roman"/>
          <w:szCs w:val="24"/>
          <w:lang w:eastAsia="ru-RU"/>
        </w:rPr>
        <w:t>Направление подготовки / специальность</w:t>
      </w:r>
    </w:p>
    <w:p w14:paraId="50CBC0DD" w14:textId="77777777" w:rsidR="00AB4F49" w:rsidRDefault="00AB4F49" w:rsidP="00AB4F49">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23.05.05 Системы обеспечения движения поездов </w:t>
      </w:r>
    </w:p>
    <w:p w14:paraId="33B2B67A" w14:textId="77777777" w:rsidR="00AB4F49" w:rsidRDefault="00AB4F49" w:rsidP="00AB4F49">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A0F3824" w14:textId="77777777" w:rsidR="00AB4F49" w:rsidRDefault="00AB4F49" w:rsidP="00AB4F49">
      <w:pPr>
        <w:spacing w:after="0" w:line="240" w:lineRule="auto"/>
        <w:jc w:val="center"/>
        <w:rPr>
          <w:rFonts w:ascii="Times New Roman" w:hAnsi="Times New Roman" w:cs="Times New Roman"/>
          <w:iCs/>
        </w:rPr>
      </w:pPr>
    </w:p>
    <w:p w14:paraId="64E9A467" w14:textId="77777777" w:rsidR="00AB4F49" w:rsidRDefault="00AB4F49" w:rsidP="00AB4F49">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7254EFC3" w14:textId="77777777" w:rsidR="00AB4F49" w:rsidRDefault="00AB4F49" w:rsidP="00AB4F49">
      <w:pPr>
        <w:jc w:val="center"/>
        <w:rPr>
          <w:rFonts w:ascii="Times New Roman" w:hAnsi="Times New Roman" w:cs="Times New Roman"/>
          <w:b/>
          <w:bCs/>
          <w:i/>
          <w:iCs/>
          <w:sz w:val="28"/>
          <w:szCs w:val="28"/>
          <w:u w:val="single"/>
        </w:rPr>
      </w:pPr>
      <w:r>
        <w:rPr>
          <w:rFonts w:ascii="Times New Roman" w:hAnsi="Times New Roman" w:cs="Times New Roman"/>
          <w:b/>
          <w:bCs/>
          <w:color w:val="000000"/>
          <w:sz w:val="28"/>
          <w:szCs w:val="28"/>
          <w:u w:val="single"/>
        </w:rPr>
        <w:t>Телекоммуникационные системы и сети железнодорожного транспорта</w:t>
      </w:r>
    </w:p>
    <w:p w14:paraId="65D032EE" w14:textId="77777777" w:rsidR="00275020" w:rsidRPr="00275020" w:rsidRDefault="00275020" w:rsidP="00275020">
      <w:pPr>
        <w:spacing w:after="200" w:line="276" w:lineRule="auto"/>
        <w:jc w:val="both"/>
        <w:rPr>
          <w:rFonts w:ascii="Times New Roman" w:eastAsiaTheme="minorEastAsia" w:hAnsi="Times New Roman" w:cs="Times New Roman"/>
          <w:sz w:val="28"/>
          <w:szCs w:val="28"/>
          <w:lang w:eastAsia="ru-RU"/>
        </w:rPr>
      </w:pPr>
      <w:r w:rsidRPr="00275020">
        <w:rPr>
          <w:rFonts w:ascii="Times New Roman" w:eastAsiaTheme="minorEastAsia" w:hAnsi="Times New Roman" w:cs="Times New Roman"/>
          <w:sz w:val="28"/>
          <w:szCs w:val="28"/>
          <w:lang w:eastAsia="ru-RU"/>
        </w:rPr>
        <w:br w:type="page"/>
      </w:r>
    </w:p>
    <w:p w14:paraId="7F3EBFD4" w14:textId="77777777" w:rsidR="00275020" w:rsidRPr="00275020" w:rsidRDefault="00275020" w:rsidP="00275020">
      <w:pPr>
        <w:spacing w:after="200" w:line="276" w:lineRule="auto"/>
        <w:jc w:val="center"/>
        <w:rPr>
          <w:rFonts w:ascii="Times New Roman" w:eastAsiaTheme="minorEastAsia" w:hAnsi="Times New Roman" w:cs="Times New Roman"/>
          <w:sz w:val="24"/>
          <w:szCs w:val="24"/>
          <w:lang w:eastAsia="ru-RU"/>
        </w:rPr>
      </w:pPr>
      <w:r w:rsidRPr="00275020">
        <w:rPr>
          <w:rFonts w:ascii="Times New Roman" w:eastAsiaTheme="minorEastAsia" w:hAnsi="Times New Roman" w:cs="Times New Roman"/>
          <w:sz w:val="24"/>
          <w:szCs w:val="24"/>
          <w:lang w:eastAsia="ru-RU"/>
        </w:rPr>
        <w:lastRenderedPageBreak/>
        <w:t>Содержание</w:t>
      </w:r>
    </w:p>
    <w:p w14:paraId="25523362" w14:textId="77777777" w:rsidR="00275020" w:rsidRPr="00275020" w:rsidRDefault="00275020" w:rsidP="00275020">
      <w:pPr>
        <w:numPr>
          <w:ilvl w:val="0"/>
          <w:numId w:val="1"/>
        </w:numPr>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 xml:space="preserve">Пояснительная записка. </w:t>
      </w:r>
    </w:p>
    <w:p w14:paraId="5D8A0ABF" w14:textId="77777777" w:rsidR="00275020" w:rsidRPr="00275020" w:rsidRDefault="00275020" w:rsidP="00275020">
      <w:pPr>
        <w:numPr>
          <w:ilvl w:val="0"/>
          <w:numId w:val="1"/>
        </w:numPr>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275020">
        <w:rPr>
          <w:rFonts w:ascii="Times New Roman" w:eastAsia="Times New Roman" w:hAnsi="Times New Roman" w:cs="Times New Roman"/>
          <w:bCs/>
          <w:iCs/>
          <w:sz w:val="24"/>
          <w:szCs w:val="24"/>
        </w:rPr>
        <w:t>характеризующих уровень сформированности компетенций.</w:t>
      </w:r>
    </w:p>
    <w:p w14:paraId="13CB1A8E" w14:textId="77777777" w:rsidR="00275020" w:rsidRPr="00275020" w:rsidRDefault="00275020" w:rsidP="00275020">
      <w:pPr>
        <w:numPr>
          <w:ilvl w:val="0"/>
          <w:numId w:val="1"/>
        </w:numPr>
        <w:autoSpaceDE w:val="0"/>
        <w:autoSpaceDN w:val="0"/>
        <w:adjustRightInd w:val="0"/>
        <w:spacing w:after="0" w:line="276" w:lineRule="auto"/>
        <w:contextualSpacing/>
        <w:jc w:val="both"/>
        <w:rPr>
          <w:rFonts w:ascii="Times New Roman" w:eastAsia="Times New Roman" w:hAnsi="Times New Roman" w:cs="Times New Roman"/>
          <w:color w:val="000000"/>
          <w:sz w:val="24"/>
          <w:szCs w:val="24"/>
        </w:rPr>
      </w:pPr>
      <w:r w:rsidRPr="00275020">
        <w:rPr>
          <w:rFonts w:ascii="Times New Roman" w:eastAsia="Times New Roman" w:hAnsi="Times New Roman" w:cs="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1C672E7" w14:textId="77777777" w:rsidR="00275020" w:rsidRPr="00275020" w:rsidRDefault="00275020" w:rsidP="00275020">
      <w:pPr>
        <w:autoSpaceDE w:val="0"/>
        <w:autoSpaceDN w:val="0"/>
        <w:adjustRightInd w:val="0"/>
        <w:spacing w:after="0" w:line="276" w:lineRule="auto"/>
        <w:jc w:val="both"/>
        <w:rPr>
          <w:rFonts w:ascii="Times New Roman" w:eastAsiaTheme="minorEastAsia" w:hAnsi="Times New Roman"/>
          <w:color w:val="000000"/>
          <w:sz w:val="24"/>
          <w:szCs w:val="24"/>
          <w:lang w:eastAsia="ru-RU"/>
        </w:rPr>
      </w:pPr>
    </w:p>
    <w:p w14:paraId="65330665" w14:textId="77777777" w:rsidR="00275020" w:rsidRPr="00275020" w:rsidRDefault="00275020" w:rsidP="00275020">
      <w:pPr>
        <w:spacing w:after="200" w:line="276" w:lineRule="auto"/>
        <w:rPr>
          <w:rFonts w:ascii="Times New Roman" w:eastAsiaTheme="minorEastAsia" w:hAnsi="Times New Roman" w:cs="Times New Roman"/>
          <w:color w:val="000000"/>
          <w:sz w:val="23"/>
          <w:szCs w:val="23"/>
          <w:lang w:eastAsia="ru-RU"/>
        </w:rPr>
      </w:pPr>
    </w:p>
    <w:p w14:paraId="718941E8"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9B24CB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83667B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2A34CF4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7000EA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683E6020"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BFA8E75"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637E86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9DAD52F"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B31674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1531A2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C1E44F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047D366"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E85E7F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21FD40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A1500D4"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2CDB661"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8DAA09F"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5650D77E"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667CD8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745465C"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7A8EA74"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76370C00"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38D44E1E"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43C5A0F3"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FBC7222"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1C7AA7FC" w14:textId="6370ADF0" w:rsidR="00275020" w:rsidRDefault="00275020"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74CDA90D" w14:textId="6F3082C8" w:rsidR="003D0A8F"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33162F43" w14:textId="751FF9E0" w:rsidR="003D0A8F"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66C1ECBA" w14:textId="77777777" w:rsidR="003D0A8F" w:rsidRPr="00275020" w:rsidRDefault="003D0A8F" w:rsidP="003D0A8F">
      <w:pPr>
        <w:autoSpaceDE w:val="0"/>
        <w:autoSpaceDN w:val="0"/>
        <w:adjustRightInd w:val="0"/>
        <w:spacing w:after="0" w:line="276" w:lineRule="auto"/>
        <w:rPr>
          <w:rFonts w:ascii="Times New Roman" w:eastAsiaTheme="minorEastAsia" w:hAnsi="Times New Roman" w:cs="Times New Roman"/>
          <w:b/>
          <w:color w:val="000000" w:themeColor="text1"/>
          <w:sz w:val="28"/>
          <w:szCs w:val="28"/>
          <w:lang w:eastAsia="ru-RU"/>
        </w:rPr>
      </w:pPr>
    </w:p>
    <w:p w14:paraId="288B361B" w14:textId="77777777" w:rsidR="00275020" w:rsidRPr="00275020" w:rsidRDefault="00275020" w:rsidP="00275020">
      <w:pPr>
        <w:autoSpaceDE w:val="0"/>
        <w:autoSpaceDN w:val="0"/>
        <w:adjustRightInd w:val="0"/>
        <w:spacing w:after="0" w:line="276" w:lineRule="auto"/>
        <w:ind w:left="284" w:firstLine="284"/>
        <w:jc w:val="center"/>
        <w:rPr>
          <w:rFonts w:ascii="Times New Roman" w:eastAsiaTheme="minorEastAsia" w:hAnsi="Times New Roman" w:cs="Times New Roman"/>
          <w:b/>
          <w:color w:val="000000" w:themeColor="text1"/>
          <w:sz w:val="28"/>
          <w:szCs w:val="28"/>
          <w:lang w:eastAsia="ru-RU"/>
        </w:rPr>
      </w:pPr>
    </w:p>
    <w:p w14:paraId="0141DB76" w14:textId="77777777" w:rsidR="002074CF" w:rsidRPr="002074CF" w:rsidRDefault="002074CF" w:rsidP="002074CF">
      <w:pPr>
        <w:autoSpaceDE w:val="0"/>
        <w:autoSpaceDN w:val="0"/>
        <w:adjustRightInd w:val="0"/>
        <w:spacing w:after="0" w:line="276" w:lineRule="auto"/>
        <w:ind w:left="284" w:firstLine="284"/>
        <w:jc w:val="center"/>
        <w:rPr>
          <w:rFonts w:ascii="Times New Roman" w:eastAsiaTheme="minorEastAsia" w:hAnsi="Times New Roman" w:cs="Times New Roman"/>
          <w:b/>
          <w:color w:val="000000"/>
          <w:sz w:val="24"/>
          <w:szCs w:val="24"/>
          <w:lang w:eastAsia="ru-RU"/>
        </w:rPr>
      </w:pPr>
      <w:r w:rsidRPr="002074CF">
        <w:rPr>
          <w:rFonts w:ascii="Times New Roman" w:eastAsiaTheme="minorEastAsia" w:hAnsi="Times New Roman" w:cs="Times New Roman"/>
          <w:b/>
          <w:color w:val="000000" w:themeColor="text1"/>
          <w:sz w:val="24"/>
          <w:szCs w:val="24"/>
          <w:lang w:eastAsia="ru-RU"/>
        </w:rPr>
        <w:lastRenderedPageBreak/>
        <w:t>1. Пояснительная записка</w:t>
      </w:r>
    </w:p>
    <w:p w14:paraId="568CE80D" w14:textId="361FA31F" w:rsidR="002074CF" w:rsidRPr="002074CF" w:rsidRDefault="002074CF" w:rsidP="002074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074CF">
        <w:rPr>
          <w:rFonts w:ascii="Times New Roman" w:eastAsia="Times New Roman" w:hAnsi="Times New Roman" w:cs="Times New Roman"/>
          <w:sz w:val="24"/>
          <w:szCs w:val="24"/>
          <w:lang w:eastAsia="ru-RU"/>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0C8E18" w14:textId="77777777" w:rsidR="00CE1F19" w:rsidRPr="002074CF" w:rsidRDefault="00CE1F19" w:rsidP="00CE1F19">
      <w:pPr>
        <w:spacing w:before="100" w:beforeAutospacing="1" w:after="100" w:afterAutospacing="1" w:line="240" w:lineRule="auto"/>
        <w:jc w:val="both"/>
        <w:rPr>
          <w:rFonts w:ascii="Times New Roman" w:eastAsia="Times New Roman" w:hAnsi="Times New Roman"/>
          <w:i/>
          <w:color w:val="00B050"/>
          <w:sz w:val="24"/>
          <w:szCs w:val="24"/>
          <w:lang w:eastAsia="ru-RU"/>
        </w:rPr>
      </w:pPr>
      <w:r w:rsidRPr="002074CF">
        <w:rPr>
          <w:rFonts w:ascii="Times New Roman" w:eastAsia="Times New Roman" w:hAnsi="Times New Roman"/>
          <w:sz w:val="24"/>
          <w:szCs w:val="24"/>
          <w:lang w:eastAsia="ru-RU"/>
        </w:rPr>
        <w:t xml:space="preserve">Формы промежуточной аттестации: </w:t>
      </w:r>
      <w:r w:rsidRPr="002074CF">
        <w:rPr>
          <w:rFonts w:ascii="Times New Roman" w:eastAsia="Times New Roman" w:hAnsi="Times New Roman"/>
          <w:iCs/>
          <w:sz w:val="24"/>
          <w:szCs w:val="24"/>
          <w:lang w:eastAsia="ru-RU"/>
        </w:rPr>
        <w:t>зачет</w:t>
      </w:r>
      <w:r>
        <w:rPr>
          <w:rFonts w:ascii="Times New Roman" w:eastAsia="Times New Roman" w:hAnsi="Times New Roman"/>
          <w:iCs/>
          <w:sz w:val="24"/>
          <w:szCs w:val="24"/>
          <w:lang w:eastAsia="ru-RU"/>
        </w:rPr>
        <w:t xml:space="preserve"> с оценкой</w:t>
      </w:r>
      <w:r w:rsidRPr="002074CF">
        <w:rPr>
          <w:rFonts w:ascii="Times New Roman" w:eastAsia="Times New Roman" w:hAnsi="Times New Roman"/>
          <w:iCs/>
          <w:sz w:val="24"/>
          <w:szCs w:val="24"/>
          <w:lang w:eastAsia="ru-RU"/>
        </w:rPr>
        <w:t xml:space="preserve"> </w:t>
      </w:r>
      <w:bookmarkStart w:id="0" w:name="_Hlk68899587"/>
      <w:r w:rsidRPr="002074CF">
        <w:rPr>
          <w:rFonts w:ascii="Times New Roman" w:eastAsia="Times New Roman" w:hAnsi="Times New Roman"/>
          <w:iCs/>
          <w:sz w:val="24"/>
          <w:szCs w:val="24"/>
          <w:lang w:eastAsia="ru-RU"/>
        </w:rPr>
        <w:t>(</w:t>
      </w:r>
      <w:r>
        <w:rPr>
          <w:rFonts w:ascii="Times New Roman" w:eastAsia="Times New Roman" w:hAnsi="Times New Roman"/>
          <w:iCs/>
          <w:sz w:val="24"/>
          <w:szCs w:val="24"/>
          <w:lang w:eastAsia="ru-RU"/>
        </w:rPr>
        <w:t>7</w:t>
      </w:r>
      <w:r w:rsidRPr="002074CF">
        <w:rPr>
          <w:rFonts w:ascii="Times New Roman" w:eastAsia="Times New Roman" w:hAnsi="Times New Roman"/>
          <w:iCs/>
          <w:sz w:val="24"/>
          <w:szCs w:val="24"/>
          <w:lang w:eastAsia="ru-RU"/>
        </w:rPr>
        <w:t xml:space="preserve"> семестр</w:t>
      </w:r>
      <w:r>
        <w:rPr>
          <w:rFonts w:ascii="Times New Roman" w:eastAsia="Times New Roman" w:hAnsi="Times New Roman"/>
          <w:iCs/>
          <w:sz w:val="24"/>
          <w:szCs w:val="24"/>
          <w:lang w:eastAsia="ru-RU"/>
        </w:rPr>
        <w:t xml:space="preserve"> очная форма, 5 курс заочная форма</w:t>
      </w:r>
      <w:r w:rsidRPr="002074CF">
        <w:rPr>
          <w:rFonts w:ascii="Times New Roman" w:eastAsia="Times New Roman" w:hAnsi="Times New Roman"/>
          <w:iCs/>
          <w:sz w:val="24"/>
          <w:szCs w:val="24"/>
          <w:lang w:eastAsia="ru-RU"/>
        </w:rPr>
        <w:t>)</w:t>
      </w:r>
      <w:bookmarkEnd w:id="0"/>
      <w:r>
        <w:rPr>
          <w:rFonts w:ascii="Times New Roman" w:eastAsia="Times New Roman" w:hAnsi="Times New Roman"/>
          <w:iCs/>
          <w:sz w:val="24"/>
          <w:szCs w:val="24"/>
          <w:lang w:eastAsia="ru-RU"/>
        </w:rPr>
        <w:t xml:space="preserve">, </w:t>
      </w:r>
      <w:r w:rsidRPr="002074CF">
        <w:rPr>
          <w:rFonts w:ascii="Times New Roman" w:eastAsia="Times New Roman" w:hAnsi="Times New Roman"/>
          <w:iCs/>
          <w:sz w:val="24"/>
          <w:szCs w:val="24"/>
          <w:lang w:eastAsia="ru-RU"/>
        </w:rPr>
        <w:t>предусмотренные учебным планом</w:t>
      </w:r>
    </w:p>
    <w:p w14:paraId="17C3A58B" w14:textId="77777777" w:rsidR="002074CF" w:rsidRPr="002074CF" w:rsidRDefault="002074CF" w:rsidP="003D0A8F">
      <w:pPr>
        <w:spacing w:after="0" w:line="240" w:lineRule="auto"/>
        <w:rPr>
          <w:rFonts w:ascii="Times New Roman" w:eastAsia="Times New Roman" w:hAnsi="Times New Roman"/>
          <w:sz w:val="24"/>
          <w:szCs w:val="24"/>
          <w:lang w:eastAsia="ru-RU"/>
        </w:rPr>
      </w:pPr>
      <w:r w:rsidRPr="002074CF">
        <w:rPr>
          <w:rFonts w:ascii="Times New Roman" w:eastAsiaTheme="minorEastAsia" w:hAnsi="Times New Roman" w:cs="Times New Roman"/>
          <w:sz w:val="24"/>
          <w:szCs w:val="24"/>
          <w:lang w:eastAsia="ru-RU"/>
        </w:rPr>
        <w:t>Перечень компетенций, формируемых в процессе освоения дисциплины</w:t>
      </w:r>
    </w:p>
    <w:p w14:paraId="24845DE2" w14:textId="61F5B8E2" w:rsidR="002074CF" w:rsidRPr="002074CF" w:rsidRDefault="002074CF" w:rsidP="00C46254">
      <w:pPr>
        <w:spacing w:after="0" w:line="240" w:lineRule="auto"/>
        <w:jc w:val="both"/>
        <w:rPr>
          <w:rFonts w:ascii="Times New Roman" w:eastAsia="Times New Roman" w:hAnsi="Times New Roman"/>
          <w:color w:val="000000" w:themeColor="text1"/>
          <w:sz w:val="24"/>
          <w:szCs w:val="24"/>
          <w:lang w:eastAsia="ru-RU"/>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20"/>
      </w:tblGrid>
      <w:tr w:rsidR="002074CF" w:rsidRPr="002074CF" w14:paraId="2B1CDB49" w14:textId="77777777" w:rsidTr="000C0A09">
        <w:trPr>
          <w:trHeight w:val="493"/>
        </w:trPr>
        <w:tc>
          <w:tcPr>
            <w:tcW w:w="4962" w:type="dxa"/>
          </w:tcPr>
          <w:p w14:paraId="05125E8D" w14:textId="77777777" w:rsidR="002074CF" w:rsidRPr="002074CF" w:rsidRDefault="002074CF" w:rsidP="002074CF">
            <w:pPr>
              <w:autoSpaceDE w:val="0"/>
              <w:autoSpaceDN w:val="0"/>
              <w:adjustRightInd w:val="0"/>
              <w:spacing w:after="200" w:line="240" w:lineRule="auto"/>
              <w:jc w:val="center"/>
              <w:rPr>
                <w:rFonts w:ascii="Times New Roman" w:eastAsiaTheme="minorEastAsia" w:hAnsi="Times New Roman" w:cs="Times New Roman"/>
                <w:sz w:val="20"/>
                <w:szCs w:val="20"/>
                <w:lang w:eastAsia="ru-RU"/>
              </w:rPr>
            </w:pPr>
            <w:r w:rsidRPr="002074CF">
              <w:rPr>
                <w:rFonts w:ascii="Times New Roman" w:eastAsiaTheme="minorEastAsia" w:hAnsi="Times New Roman" w:cs="Times New Roman"/>
                <w:sz w:val="20"/>
                <w:szCs w:val="20"/>
                <w:lang w:eastAsia="ru-RU"/>
              </w:rPr>
              <w:t>Код и наименование компетенции</w:t>
            </w:r>
          </w:p>
        </w:tc>
        <w:tc>
          <w:tcPr>
            <w:tcW w:w="4820" w:type="dxa"/>
          </w:tcPr>
          <w:p w14:paraId="2CC20A96" w14:textId="77777777" w:rsidR="002074CF" w:rsidRPr="002074CF" w:rsidRDefault="002074CF" w:rsidP="002074CF">
            <w:pPr>
              <w:autoSpaceDE w:val="0"/>
              <w:autoSpaceDN w:val="0"/>
              <w:adjustRightInd w:val="0"/>
              <w:spacing w:after="200" w:line="240" w:lineRule="auto"/>
              <w:jc w:val="center"/>
              <w:rPr>
                <w:rFonts w:ascii="Times New Roman" w:eastAsiaTheme="minorEastAsia" w:hAnsi="Times New Roman" w:cs="Times New Roman"/>
                <w:sz w:val="20"/>
                <w:szCs w:val="20"/>
                <w:lang w:eastAsia="ru-RU"/>
              </w:rPr>
            </w:pPr>
            <w:r w:rsidRPr="002074CF">
              <w:rPr>
                <w:rFonts w:ascii="Times New Roman" w:eastAsiaTheme="minorEastAsia" w:hAnsi="Times New Roman" w:cs="Times New Roman"/>
                <w:sz w:val="20"/>
                <w:szCs w:val="20"/>
                <w:lang w:eastAsia="ru-RU"/>
              </w:rPr>
              <w:t>Код индикатора достижения компетенции</w:t>
            </w:r>
          </w:p>
        </w:tc>
      </w:tr>
      <w:tr w:rsidR="00627705" w:rsidRPr="002074CF" w14:paraId="00216CBC" w14:textId="77777777" w:rsidTr="000C0A09">
        <w:tc>
          <w:tcPr>
            <w:tcW w:w="4962" w:type="dxa"/>
            <w:vMerge w:val="restart"/>
          </w:tcPr>
          <w:p w14:paraId="002AC0A7" w14:textId="5275DC5B"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r w:rsidRPr="003D0A8F">
              <w:rPr>
                <w:rFonts w:ascii="Times New Roman" w:eastAsiaTheme="minorEastAsia" w:hAnsi="Times New Roman" w:cs="Times New Roman"/>
                <w:iCs/>
                <w:color w:val="000000" w:themeColor="text1"/>
                <w:sz w:val="20"/>
                <w:szCs w:val="20"/>
                <w:lang w:eastAsia="ru-RU"/>
              </w:rPr>
              <w:t>ОПК-8. Способен руководить работой по подготовке, переподготовке, повышению квалификации и воспитанию кадров</w:t>
            </w:r>
          </w:p>
        </w:tc>
        <w:tc>
          <w:tcPr>
            <w:tcW w:w="4820" w:type="dxa"/>
          </w:tcPr>
          <w:p w14:paraId="032D68FD" w14:textId="50610CA7"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ОПК-8.1</w:t>
            </w:r>
            <w:r>
              <w:rPr>
                <w:rFonts w:ascii="Times New Roman" w:eastAsiaTheme="minorEastAsia" w:hAnsi="Times New Roman" w:cs="Times New Roman"/>
                <w:iCs/>
                <w:color w:val="000000" w:themeColor="text1"/>
                <w:sz w:val="20"/>
                <w:szCs w:val="20"/>
                <w:lang w:eastAsia="ru-RU"/>
              </w:rPr>
              <w:t xml:space="preserve"> о</w:t>
            </w:r>
            <w:r w:rsidRPr="00C46254">
              <w:rPr>
                <w:rFonts w:ascii="Times New Roman" w:eastAsiaTheme="minorEastAsia" w:hAnsi="Times New Roman" w:cs="Times New Roman"/>
                <w:iCs/>
                <w:color w:val="000000" w:themeColor="text1"/>
                <w:sz w:val="20"/>
                <w:szCs w:val="20"/>
                <w:lang w:eastAsia="ru-RU"/>
              </w:rPr>
              <w:t>рганизует и координирует работу по обучению и развитию кадров</w:t>
            </w:r>
          </w:p>
        </w:tc>
      </w:tr>
      <w:tr w:rsidR="00627705" w:rsidRPr="002074CF" w14:paraId="0D8F0F00" w14:textId="77777777" w:rsidTr="000C0A09">
        <w:tc>
          <w:tcPr>
            <w:tcW w:w="4962" w:type="dxa"/>
            <w:vMerge/>
          </w:tcPr>
          <w:p w14:paraId="7C7995E0" w14:textId="77777777"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p>
        </w:tc>
        <w:tc>
          <w:tcPr>
            <w:tcW w:w="4820" w:type="dxa"/>
          </w:tcPr>
          <w:p w14:paraId="5F77AF5B" w14:textId="4E7689A8"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ОПК-8.2</w:t>
            </w:r>
            <w:r>
              <w:rPr>
                <w:rFonts w:ascii="Times New Roman" w:eastAsiaTheme="minorEastAsia" w:hAnsi="Times New Roman" w:cs="Times New Roman"/>
                <w:iCs/>
                <w:color w:val="000000" w:themeColor="text1"/>
                <w:sz w:val="20"/>
                <w:szCs w:val="20"/>
                <w:lang w:eastAsia="ru-RU"/>
              </w:rPr>
              <w:t xml:space="preserve"> с</w:t>
            </w:r>
            <w:r w:rsidRPr="00C46254">
              <w:rPr>
                <w:rFonts w:ascii="Times New Roman" w:eastAsiaTheme="minorEastAsia" w:hAnsi="Times New Roman" w:cs="Times New Roman"/>
                <w:iCs/>
                <w:color w:val="000000" w:themeColor="text1"/>
                <w:sz w:val="20"/>
                <w:szCs w:val="20"/>
                <w:lang w:eastAsia="ru-RU"/>
              </w:rPr>
              <w:t>оставляет трудовые договоры и дополнительные соглашения к ним</w:t>
            </w:r>
          </w:p>
        </w:tc>
      </w:tr>
      <w:tr w:rsidR="00627705" w:rsidRPr="002074CF" w14:paraId="096DBB40" w14:textId="77777777" w:rsidTr="000C0A09">
        <w:tc>
          <w:tcPr>
            <w:tcW w:w="4962" w:type="dxa"/>
            <w:vMerge w:val="restart"/>
          </w:tcPr>
          <w:p w14:paraId="1D551A57" w14:textId="0E937916"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r w:rsidRPr="003D0A8F">
              <w:rPr>
                <w:rFonts w:ascii="Times New Roman" w:eastAsiaTheme="minorEastAsia" w:hAnsi="Times New Roman" w:cs="Times New Roman"/>
                <w:iCs/>
                <w:color w:val="000000" w:themeColor="text1"/>
                <w:sz w:val="20"/>
                <w:szCs w:val="20"/>
                <w:lang w:eastAsia="ru-RU"/>
              </w:rPr>
              <w:t>ОПК-9. Способен контролировать правильность применения системы оплаты труда и материального</w:t>
            </w:r>
            <w:r>
              <w:rPr>
                <w:rFonts w:ascii="Times New Roman" w:eastAsiaTheme="minorEastAsia" w:hAnsi="Times New Roman" w:cs="Times New Roman"/>
                <w:iCs/>
                <w:color w:val="000000" w:themeColor="text1"/>
                <w:sz w:val="20"/>
                <w:szCs w:val="20"/>
                <w:lang w:eastAsia="ru-RU"/>
              </w:rPr>
              <w:t xml:space="preserve">, </w:t>
            </w:r>
            <w:r w:rsidRPr="003D0A8F">
              <w:rPr>
                <w:rFonts w:ascii="Times New Roman" w:eastAsiaTheme="minorEastAsia" w:hAnsi="Times New Roman" w:cs="Times New Roman"/>
                <w:iCs/>
                <w:color w:val="000000" w:themeColor="text1"/>
                <w:sz w:val="20"/>
                <w:szCs w:val="20"/>
                <w:lang w:eastAsia="ru-RU"/>
              </w:rPr>
              <w:t>и нематериального стимулирования работников</w:t>
            </w:r>
          </w:p>
        </w:tc>
        <w:tc>
          <w:tcPr>
            <w:tcW w:w="4820" w:type="dxa"/>
          </w:tcPr>
          <w:p w14:paraId="64E03C14" w14:textId="14F6AB0F"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ОПК-9.1</w:t>
            </w:r>
            <w:r>
              <w:rPr>
                <w:rFonts w:ascii="Times New Roman" w:eastAsiaTheme="minorEastAsia" w:hAnsi="Times New Roman" w:cs="Times New Roman"/>
                <w:iCs/>
                <w:color w:val="000000" w:themeColor="text1"/>
                <w:sz w:val="20"/>
                <w:szCs w:val="20"/>
                <w:lang w:eastAsia="ru-RU"/>
              </w:rPr>
              <w:t xml:space="preserve"> о</w:t>
            </w:r>
            <w:r w:rsidRPr="00C46254">
              <w:rPr>
                <w:rFonts w:ascii="Times New Roman" w:eastAsiaTheme="minorEastAsia" w:hAnsi="Times New Roman" w:cs="Times New Roman"/>
                <w:iCs/>
                <w:color w:val="000000" w:themeColor="text1"/>
                <w:sz w:val="20"/>
                <w:szCs w:val="20"/>
                <w:lang w:eastAsia="ru-RU"/>
              </w:rPr>
              <w:t>пределяет правильность применения оплаты труда работников</w:t>
            </w:r>
          </w:p>
        </w:tc>
      </w:tr>
      <w:tr w:rsidR="00627705" w:rsidRPr="002074CF" w14:paraId="4A03720F" w14:textId="77777777" w:rsidTr="000C0A09">
        <w:tc>
          <w:tcPr>
            <w:tcW w:w="4962" w:type="dxa"/>
            <w:vMerge/>
          </w:tcPr>
          <w:p w14:paraId="196278A9" w14:textId="77777777" w:rsidR="00627705" w:rsidRPr="003D0A8F" w:rsidRDefault="00627705" w:rsidP="00DF7B2A">
            <w:pPr>
              <w:autoSpaceDE w:val="0"/>
              <w:autoSpaceDN w:val="0"/>
              <w:adjustRightInd w:val="0"/>
              <w:spacing w:after="200" w:line="240" w:lineRule="auto"/>
              <w:ind w:hanging="78"/>
              <w:jc w:val="both"/>
              <w:rPr>
                <w:rFonts w:ascii="Times New Roman" w:eastAsiaTheme="minorEastAsia" w:hAnsi="Times New Roman" w:cs="Times New Roman"/>
                <w:iCs/>
                <w:color w:val="000000" w:themeColor="text1"/>
                <w:sz w:val="20"/>
                <w:szCs w:val="20"/>
                <w:lang w:eastAsia="ru-RU"/>
              </w:rPr>
            </w:pPr>
          </w:p>
        </w:tc>
        <w:tc>
          <w:tcPr>
            <w:tcW w:w="4820" w:type="dxa"/>
          </w:tcPr>
          <w:p w14:paraId="71BBBB0A" w14:textId="2C64D04F" w:rsidR="00627705" w:rsidRPr="002074CF" w:rsidRDefault="00627705" w:rsidP="002074CF">
            <w:pPr>
              <w:autoSpaceDE w:val="0"/>
              <w:autoSpaceDN w:val="0"/>
              <w:adjustRightInd w:val="0"/>
              <w:spacing w:after="200" w:line="240" w:lineRule="auto"/>
              <w:rPr>
                <w:rFonts w:ascii="Times New Roman" w:eastAsiaTheme="minorEastAsia" w:hAnsi="Times New Roman" w:cs="Times New Roman"/>
                <w:iCs/>
                <w:color w:val="000000" w:themeColor="text1"/>
                <w:sz w:val="20"/>
                <w:szCs w:val="20"/>
                <w:lang w:eastAsia="ru-RU"/>
              </w:rPr>
            </w:pPr>
            <w:r w:rsidRPr="002074CF">
              <w:rPr>
                <w:rFonts w:ascii="Times New Roman" w:eastAsiaTheme="minorEastAsia" w:hAnsi="Times New Roman" w:cs="Times New Roman"/>
                <w:iCs/>
                <w:color w:val="000000" w:themeColor="text1"/>
                <w:sz w:val="20"/>
                <w:szCs w:val="20"/>
                <w:lang w:eastAsia="ru-RU"/>
              </w:rPr>
              <w:t>ОПК-9.2</w:t>
            </w:r>
            <w:r>
              <w:rPr>
                <w:rFonts w:ascii="Times New Roman" w:eastAsiaTheme="minorEastAsia" w:hAnsi="Times New Roman" w:cs="Times New Roman"/>
                <w:iCs/>
                <w:color w:val="000000" w:themeColor="text1"/>
                <w:sz w:val="20"/>
                <w:szCs w:val="20"/>
                <w:lang w:eastAsia="ru-RU"/>
              </w:rPr>
              <w:t xml:space="preserve"> </w:t>
            </w:r>
            <w:r w:rsidRPr="00C46254">
              <w:rPr>
                <w:rFonts w:ascii="Times New Roman" w:eastAsiaTheme="minorEastAsia" w:hAnsi="Times New Roman" w:cs="Times New Roman"/>
                <w:iCs/>
                <w:color w:val="000000" w:themeColor="text1"/>
                <w:sz w:val="20"/>
                <w:szCs w:val="20"/>
                <w:lang w:eastAsia="ru-RU"/>
              </w:rPr>
              <w:t>Применяет методы материального и нематериального стимулирования для повышения эффективности работы персонала</w:t>
            </w:r>
          </w:p>
        </w:tc>
      </w:tr>
    </w:tbl>
    <w:p w14:paraId="51B5384D"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303DC8B3" w14:textId="77777777" w:rsidR="002074CF" w:rsidRPr="002074CF" w:rsidRDefault="002074CF" w:rsidP="002074CF">
      <w:pPr>
        <w:spacing w:after="0" w:line="240" w:lineRule="auto"/>
        <w:ind w:firstLine="709"/>
        <w:jc w:val="center"/>
        <w:rPr>
          <w:rFonts w:ascii="Times New Roman" w:eastAsia="Times New Roman" w:hAnsi="Times New Roman"/>
          <w:sz w:val="28"/>
          <w:szCs w:val="28"/>
          <w:lang w:eastAsia="ru-RU"/>
        </w:rPr>
      </w:pPr>
    </w:p>
    <w:p w14:paraId="4D4955FD" w14:textId="77777777" w:rsidR="002074CF" w:rsidRPr="002074CF" w:rsidRDefault="002074CF" w:rsidP="002074CF">
      <w:pPr>
        <w:spacing w:after="0" w:line="240" w:lineRule="auto"/>
        <w:ind w:firstLine="709"/>
        <w:jc w:val="center"/>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Результаты обучения по дисциплине, соотнесенные с планируемыми </w:t>
      </w:r>
    </w:p>
    <w:p w14:paraId="1174B862" w14:textId="77777777" w:rsidR="002074CF" w:rsidRPr="002074CF" w:rsidRDefault="002074CF" w:rsidP="002074CF">
      <w:pPr>
        <w:spacing w:after="0" w:line="240" w:lineRule="auto"/>
        <w:ind w:firstLine="709"/>
        <w:jc w:val="center"/>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результатами освоения образовательной программы</w:t>
      </w:r>
    </w:p>
    <w:p w14:paraId="2F5C06FB" w14:textId="2AC2926B" w:rsidR="002074CF" w:rsidRPr="002074CF" w:rsidRDefault="002074CF" w:rsidP="002074CF">
      <w:pPr>
        <w:spacing w:after="0" w:line="240" w:lineRule="auto"/>
        <w:ind w:firstLine="709"/>
        <w:jc w:val="both"/>
        <w:rPr>
          <w:rFonts w:ascii="Times New Roman" w:eastAsia="Times New Roman" w:hAnsi="Times New Roman"/>
          <w:color w:val="000000" w:themeColor="text1"/>
          <w:sz w:val="24"/>
          <w:szCs w:val="24"/>
          <w:lang w:eastAsia="ru-RU"/>
        </w:rPr>
      </w:pPr>
    </w:p>
    <w:tbl>
      <w:tblPr>
        <w:tblStyle w:val="10"/>
        <w:tblW w:w="0" w:type="auto"/>
        <w:tblInd w:w="392" w:type="dxa"/>
        <w:tblLook w:val="04A0" w:firstRow="1" w:lastRow="0" w:firstColumn="1" w:lastColumn="0" w:noHBand="0" w:noVBand="1"/>
      </w:tblPr>
      <w:tblGrid>
        <w:gridCol w:w="3381"/>
        <w:gridCol w:w="4347"/>
        <w:gridCol w:w="1791"/>
      </w:tblGrid>
      <w:tr w:rsidR="002074CF" w:rsidRPr="002074CF" w14:paraId="3512A756" w14:textId="77777777" w:rsidTr="00DF7B2A">
        <w:tc>
          <w:tcPr>
            <w:tcW w:w="3381" w:type="dxa"/>
          </w:tcPr>
          <w:p w14:paraId="78848879" w14:textId="77777777" w:rsidR="002074CF" w:rsidRPr="002074CF" w:rsidRDefault="002074CF" w:rsidP="002074CF">
            <w:pPr>
              <w:spacing w:after="200" w:line="276" w:lineRule="auto"/>
              <w:jc w:val="center"/>
              <w:rPr>
                <w:rFonts w:ascii="Times New Roman" w:hAnsi="Times New Roman"/>
                <w:sz w:val="20"/>
                <w:szCs w:val="20"/>
              </w:rPr>
            </w:pPr>
            <w:r w:rsidRPr="002074CF">
              <w:rPr>
                <w:rFonts w:ascii="Times New Roman" w:hAnsi="Times New Roman"/>
                <w:sz w:val="20"/>
                <w:szCs w:val="20"/>
              </w:rPr>
              <w:t>Код и наименование индикатора достижения компетенции</w:t>
            </w:r>
          </w:p>
        </w:tc>
        <w:tc>
          <w:tcPr>
            <w:tcW w:w="4347" w:type="dxa"/>
          </w:tcPr>
          <w:p w14:paraId="0F747A21" w14:textId="77777777" w:rsidR="002074CF" w:rsidRPr="002074CF" w:rsidRDefault="002074CF" w:rsidP="002074CF">
            <w:pPr>
              <w:spacing w:after="200" w:line="276" w:lineRule="auto"/>
              <w:jc w:val="center"/>
              <w:rPr>
                <w:rFonts w:ascii="Times New Roman" w:hAnsi="Times New Roman"/>
                <w:sz w:val="20"/>
                <w:szCs w:val="20"/>
              </w:rPr>
            </w:pPr>
            <w:r w:rsidRPr="002074CF">
              <w:rPr>
                <w:rFonts w:ascii="Times New Roman" w:hAnsi="Times New Roman"/>
                <w:sz w:val="20"/>
                <w:szCs w:val="20"/>
              </w:rPr>
              <w:t>Результаты обучения по дисциплине</w:t>
            </w:r>
          </w:p>
        </w:tc>
        <w:tc>
          <w:tcPr>
            <w:tcW w:w="1791" w:type="dxa"/>
          </w:tcPr>
          <w:p w14:paraId="027DF452" w14:textId="4D7C51FA" w:rsidR="002074CF" w:rsidRPr="002074CF" w:rsidRDefault="002074CF" w:rsidP="005A166F">
            <w:pPr>
              <w:spacing w:after="200" w:line="276" w:lineRule="auto"/>
              <w:jc w:val="center"/>
              <w:rPr>
                <w:rFonts w:ascii="Times New Roman" w:hAnsi="Times New Roman"/>
                <w:sz w:val="20"/>
                <w:szCs w:val="20"/>
              </w:rPr>
            </w:pPr>
            <w:r w:rsidRPr="002074CF">
              <w:rPr>
                <w:rFonts w:ascii="Times New Roman" w:hAnsi="Times New Roman"/>
                <w:sz w:val="20"/>
                <w:szCs w:val="20"/>
              </w:rPr>
              <w:t xml:space="preserve">Оценочные материалы </w:t>
            </w:r>
          </w:p>
        </w:tc>
      </w:tr>
      <w:tr w:rsidR="002074CF" w:rsidRPr="002074CF" w14:paraId="5FB524FF" w14:textId="77777777" w:rsidTr="00DF7B2A">
        <w:trPr>
          <w:trHeight w:val="76"/>
        </w:trPr>
        <w:tc>
          <w:tcPr>
            <w:tcW w:w="3381" w:type="dxa"/>
            <w:vMerge w:val="restart"/>
          </w:tcPr>
          <w:p w14:paraId="410AC213"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ОПК-8.1.  Организует и координирует работу по обучению и развитию кадров</w:t>
            </w:r>
          </w:p>
          <w:p w14:paraId="54C41AE8"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0249257B" w14:textId="65F30904" w:rsidR="002074CF" w:rsidRPr="002074CF" w:rsidRDefault="002074CF" w:rsidP="00DF7B2A">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знает: виды, методы обучения персонала, принципы организации работы по подготовке, переподготовке, повышению квалификации работников. </w:t>
            </w:r>
          </w:p>
        </w:tc>
        <w:tc>
          <w:tcPr>
            <w:tcW w:w="1791" w:type="dxa"/>
          </w:tcPr>
          <w:p w14:paraId="4B2F8213" w14:textId="3633CF6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 xml:space="preserve">Вопросы (№1 - № </w:t>
            </w:r>
            <w:r w:rsidR="00627705">
              <w:rPr>
                <w:rFonts w:ascii="Times New Roman" w:hAnsi="Times New Roman"/>
                <w:sz w:val="20"/>
                <w:szCs w:val="20"/>
              </w:rPr>
              <w:t>1</w:t>
            </w:r>
            <w:r w:rsidRPr="002074CF">
              <w:rPr>
                <w:rFonts w:ascii="Times New Roman" w:hAnsi="Times New Roman"/>
                <w:sz w:val="20"/>
                <w:szCs w:val="20"/>
              </w:rPr>
              <w:t>0)</w:t>
            </w:r>
          </w:p>
          <w:p w14:paraId="789DFB0D" w14:textId="77777777" w:rsidR="002074CF" w:rsidRPr="002074CF" w:rsidRDefault="002074CF" w:rsidP="009E4C90">
            <w:pPr>
              <w:spacing w:after="200" w:line="276" w:lineRule="auto"/>
              <w:jc w:val="both"/>
              <w:rPr>
                <w:rFonts w:ascii="Times New Roman" w:hAnsi="Times New Roman"/>
                <w:sz w:val="20"/>
                <w:szCs w:val="20"/>
              </w:rPr>
            </w:pPr>
          </w:p>
        </w:tc>
      </w:tr>
      <w:tr w:rsidR="002074CF" w:rsidRPr="002074CF" w14:paraId="6287AEB9" w14:textId="77777777" w:rsidTr="00DF7B2A">
        <w:trPr>
          <w:trHeight w:val="76"/>
        </w:trPr>
        <w:tc>
          <w:tcPr>
            <w:tcW w:w="3381" w:type="dxa"/>
            <w:vMerge/>
          </w:tcPr>
          <w:p w14:paraId="43592D78"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4F321E79" w14:textId="37ADCF98" w:rsidR="002074CF" w:rsidRPr="002074CF" w:rsidRDefault="002074CF" w:rsidP="00DF7B2A">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умеет: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 </w:t>
            </w:r>
          </w:p>
        </w:tc>
        <w:tc>
          <w:tcPr>
            <w:tcW w:w="1791" w:type="dxa"/>
          </w:tcPr>
          <w:p w14:paraId="50C7E58B" w14:textId="2DA67B86"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Кейс (№</w:t>
            </w:r>
            <w:r w:rsidR="00E35C86">
              <w:rPr>
                <w:rFonts w:ascii="Times New Roman" w:hAnsi="Times New Roman"/>
                <w:sz w:val="20"/>
                <w:szCs w:val="20"/>
              </w:rPr>
              <w:t>1</w:t>
            </w:r>
            <w:r w:rsidRPr="002074CF">
              <w:rPr>
                <w:rFonts w:ascii="Times New Roman" w:hAnsi="Times New Roman"/>
                <w:sz w:val="20"/>
                <w:szCs w:val="20"/>
              </w:rPr>
              <w:t xml:space="preserve"> - №</w:t>
            </w:r>
            <w:r w:rsidR="00E35C86">
              <w:rPr>
                <w:rFonts w:ascii="Times New Roman" w:hAnsi="Times New Roman"/>
                <w:sz w:val="20"/>
                <w:szCs w:val="20"/>
              </w:rPr>
              <w:t>3</w:t>
            </w:r>
            <w:r w:rsidRPr="002074CF">
              <w:rPr>
                <w:rFonts w:ascii="Times New Roman" w:hAnsi="Times New Roman"/>
                <w:sz w:val="20"/>
                <w:szCs w:val="20"/>
              </w:rPr>
              <w:t>)</w:t>
            </w:r>
          </w:p>
          <w:p w14:paraId="516D2094" w14:textId="66DD992C" w:rsidR="002074CF" w:rsidRPr="002074CF" w:rsidRDefault="002074CF" w:rsidP="00E35C86">
            <w:pPr>
              <w:spacing w:after="200" w:line="276" w:lineRule="auto"/>
              <w:jc w:val="both"/>
              <w:rPr>
                <w:rFonts w:ascii="Times New Roman" w:hAnsi="Times New Roman"/>
                <w:sz w:val="20"/>
                <w:szCs w:val="20"/>
              </w:rPr>
            </w:pPr>
            <w:r w:rsidRPr="002074CF">
              <w:rPr>
                <w:rFonts w:ascii="Times New Roman" w:hAnsi="Times New Roman"/>
                <w:sz w:val="20"/>
                <w:szCs w:val="20"/>
              </w:rPr>
              <w:t xml:space="preserve"> </w:t>
            </w:r>
          </w:p>
        </w:tc>
      </w:tr>
      <w:tr w:rsidR="002074CF" w:rsidRPr="002074CF" w14:paraId="5854C79D" w14:textId="77777777" w:rsidTr="00DF7B2A">
        <w:trPr>
          <w:trHeight w:val="76"/>
        </w:trPr>
        <w:tc>
          <w:tcPr>
            <w:tcW w:w="3381" w:type="dxa"/>
            <w:vMerge/>
          </w:tcPr>
          <w:p w14:paraId="0A46CAB3"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58DAE02F" w14:textId="77777777" w:rsidR="002074CF" w:rsidRPr="002074CF" w:rsidRDefault="002074CF" w:rsidP="003D0A8F">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t xml:space="preserve">Обучающийся владеет: </w:t>
            </w:r>
            <w:r w:rsidRPr="002074CF">
              <w:rPr>
                <w:rFonts w:ascii="Times New Roman" w:eastAsia="Times New Roman" w:hAnsi="Times New Roman"/>
                <w:bCs/>
                <w:color w:val="000000" w:themeColor="text1"/>
                <w:sz w:val="20"/>
                <w:szCs w:val="20"/>
              </w:rPr>
              <w:t>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tc>
        <w:tc>
          <w:tcPr>
            <w:tcW w:w="1791" w:type="dxa"/>
          </w:tcPr>
          <w:p w14:paraId="5FD75CE4" w14:textId="5A676DA4"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Ситуация (№1 - №</w:t>
            </w:r>
            <w:r w:rsidR="00E35C86">
              <w:rPr>
                <w:rFonts w:ascii="Times New Roman" w:hAnsi="Times New Roman"/>
                <w:sz w:val="20"/>
                <w:szCs w:val="20"/>
              </w:rPr>
              <w:t>5</w:t>
            </w:r>
            <w:r w:rsidRPr="002074CF">
              <w:rPr>
                <w:rFonts w:ascii="Times New Roman" w:hAnsi="Times New Roman"/>
                <w:sz w:val="20"/>
                <w:szCs w:val="20"/>
              </w:rPr>
              <w:t>)</w:t>
            </w:r>
          </w:p>
          <w:p w14:paraId="64136D4B"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60EAAC4" w14:textId="77777777" w:rsidTr="00DF7B2A">
        <w:trPr>
          <w:trHeight w:val="76"/>
        </w:trPr>
        <w:tc>
          <w:tcPr>
            <w:tcW w:w="3381" w:type="dxa"/>
            <w:vMerge w:val="restart"/>
          </w:tcPr>
          <w:p w14:paraId="477AA50E"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ОПК-8.2. Составляет трудовые договоры и дополнительные соглашения к ним</w:t>
            </w:r>
          </w:p>
          <w:p w14:paraId="471AEDD1"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6F223BB2" w14:textId="77777777" w:rsidR="002074CF" w:rsidRPr="002074CF" w:rsidRDefault="002074CF" w:rsidP="003D0A8F">
            <w:pPr>
              <w:spacing w:after="200" w:line="276" w:lineRule="auto"/>
              <w:jc w:val="both"/>
              <w:rPr>
                <w:rFonts w:ascii="Times New Roman" w:eastAsia="Times New Roman" w:hAnsi="Times New Roman"/>
                <w:bCs/>
                <w:i/>
                <w:iCs/>
                <w:sz w:val="20"/>
                <w:szCs w:val="20"/>
              </w:rPr>
            </w:pPr>
            <w:r w:rsidRPr="002074CF">
              <w:rPr>
                <w:rFonts w:ascii="Times New Roman" w:eastAsia="Times New Roman" w:hAnsi="Times New Roman"/>
                <w:bCs/>
                <w:sz w:val="20"/>
                <w:szCs w:val="20"/>
              </w:rPr>
              <w:lastRenderedPageBreak/>
              <w:t xml:space="preserve">Обучающийся знает:  нормы, правила, структуру и назначение, условия заключения трудовых договоров и дополнительных </w:t>
            </w:r>
            <w:r w:rsidRPr="002074CF">
              <w:rPr>
                <w:rFonts w:ascii="Times New Roman" w:eastAsia="Times New Roman" w:hAnsi="Times New Roman"/>
                <w:bCs/>
                <w:sz w:val="20"/>
                <w:szCs w:val="20"/>
              </w:rPr>
              <w:lastRenderedPageBreak/>
              <w:t>соглашений к ним в соответствии с трудовым законодательством.</w:t>
            </w:r>
          </w:p>
        </w:tc>
        <w:tc>
          <w:tcPr>
            <w:tcW w:w="1791" w:type="dxa"/>
          </w:tcPr>
          <w:p w14:paraId="0F591487" w14:textId="2B66CE61"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lastRenderedPageBreak/>
              <w:t>Вопросы (№</w:t>
            </w:r>
            <w:r w:rsidR="00627705">
              <w:rPr>
                <w:rFonts w:ascii="Times New Roman" w:hAnsi="Times New Roman"/>
                <w:sz w:val="20"/>
                <w:szCs w:val="20"/>
              </w:rPr>
              <w:t>1</w:t>
            </w:r>
            <w:r w:rsidRPr="002074CF">
              <w:rPr>
                <w:rFonts w:ascii="Times New Roman" w:hAnsi="Times New Roman"/>
                <w:sz w:val="20"/>
                <w:szCs w:val="20"/>
              </w:rPr>
              <w:t xml:space="preserve">1 - № </w:t>
            </w:r>
            <w:r w:rsidR="00627705">
              <w:rPr>
                <w:rFonts w:ascii="Times New Roman" w:hAnsi="Times New Roman"/>
                <w:sz w:val="20"/>
                <w:szCs w:val="20"/>
              </w:rPr>
              <w:t>2</w:t>
            </w:r>
            <w:r w:rsidRPr="002074CF">
              <w:rPr>
                <w:rFonts w:ascii="Times New Roman" w:hAnsi="Times New Roman"/>
                <w:sz w:val="20"/>
                <w:szCs w:val="20"/>
              </w:rPr>
              <w:t>0)</w:t>
            </w:r>
          </w:p>
          <w:p w14:paraId="67753211"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57ED864E" w14:textId="77777777" w:rsidTr="00DF7B2A">
        <w:trPr>
          <w:trHeight w:val="76"/>
        </w:trPr>
        <w:tc>
          <w:tcPr>
            <w:tcW w:w="3381" w:type="dxa"/>
            <w:vMerge/>
          </w:tcPr>
          <w:p w14:paraId="4BB9ECF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36C43EFB"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умеет: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c>
          <w:tcPr>
            <w:tcW w:w="1791" w:type="dxa"/>
          </w:tcPr>
          <w:p w14:paraId="21B10411" w14:textId="2263FB09"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Задания (№1 - №2)</w:t>
            </w:r>
          </w:p>
          <w:p w14:paraId="1EF5D4B2"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444B47AB" w14:textId="77777777" w:rsidTr="00DF7B2A">
        <w:trPr>
          <w:trHeight w:val="76"/>
        </w:trPr>
        <w:tc>
          <w:tcPr>
            <w:tcW w:w="3381" w:type="dxa"/>
            <w:vMerge/>
          </w:tcPr>
          <w:p w14:paraId="4E464FC7"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7A6F5F47"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навыками анализа  трудовых договоров и дополнительных соглашений с разными категориями работников.</w:t>
            </w:r>
          </w:p>
        </w:tc>
        <w:tc>
          <w:tcPr>
            <w:tcW w:w="1791" w:type="dxa"/>
          </w:tcPr>
          <w:p w14:paraId="1DA72CC4" w14:textId="3532E9F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Задани</w:t>
            </w:r>
            <w:r w:rsidR="00E35C86">
              <w:rPr>
                <w:rFonts w:ascii="Times New Roman" w:hAnsi="Times New Roman"/>
                <w:sz w:val="20"/>
                <w:szCs w:val="20"/>
              </w:rPr>
              <w:t>е</w:t>
            </w:r>
            <w:r w:rsidRPr="002074CF">
              <w:rPr>
                <w:rFonts w:ascii="Times New Roman" w:hAnsi="Times New Roman"/>
                <w:sz w:val="20"/>
                <w:szCs w:val="20"/>
              </w:rPr>
              <w:t xml:space="preserve"> (№</w:t>
            </w:r>
            <w:r w:rsidR="00E35C86">
              <w:rPr>
                <w:rFonts w:ascii="Times New Roman" w:hAnsi="Times New Roman"/>
                <w:sz w:val="20"/>
                <w:szCs w:val="20"/>
              </w:rPr>
              <w:t>3</w:t>
            </w:r>
            <w:r w:rsidRPr="002074CF">
              <w:rPr>
                <w:rFonts w:ascii="Times New Roman" w:hAnsi="Times New Roman"/>
                <w:sz w:val="20"/>
                <w:szCs w:val="20"/>
              </w:rPr>
              <w:t>)</w:t>
            </w:r>
          </w:p>
          <w:p w14:paraId="316D2C5A"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60A9913A" w14:textId="77777777" w:rsidTr="00DF7B2A">
        <w:trPr>
          <w:trHeight w:val="76"/>
        </w:trPr>
        <w:tc>
          <w:tcPr>
            <w:tcW w:w="3381" w:type="dxa"/>
            <w:vMerge w:val="restart"/>
          </w:tcPr>
          <w:p w14:paraId="17095632"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p w14:paraId="5C3C854B"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18D272E1"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знает:  виды, функции, структуру системы оплаты труда, принципы организации, способы государственного регулирования оплаты труда. </w:t>
            </w:r>
          </w:p>
        </w:tc>
        <w:tc>
          <w:tcPr>
            <w:tcW w:w="1791" w:type="dxa"/>
          </w:tcPr>
          <w:p w14:paraId="5C8DD30A" w14:textId="4241DF09"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Вопросы  (№</w:t>
            </w:r>
            <w:r w:rsidR="00627705">
              <w:rPr>
                <w:rFonts w:ascii="Times New Roman" w:hAnsi="Times New Roman"/>
                <w:sz w:val="20"/>
                <w:szCs w:val="20"/>
              </w:rPr>
              <w:t>2</w:t>
            </w:r>
            <w:r w:rsidRPr="002074CF">
              <w:rPr>
                <w:rFonts w:ascii="Times New Roman" w:hAnsi="Times New Roman"/>
                <w:sz w:val="20"/>
                <w:szCs w:val="20"/>
              </w:rPr>
              <w:t>1 - №</w:t>
            </w:r>
            <w:r w:rsidR="00627705">
              <w:rPr>
                <w:rFonts w:ascii="Times New Roman" w:hAnsi="Times New Roman"/>
                <w:sz w:val="20"/>
                <w:szCs w:val="20"/>
              </w:rPr>
              <w:t>3</w:t>
            </w:r>
            <w:r w:rsidRPr="002074CF">
              <w:rPr>
                <w:rFonts w:ascii="Times New Roman" w:hAnsi="Times New Roman"/>
                <w:sz w:val="20"/>
                <w:szCs w:val="20"/>
              </w:rPr>
              <w:t>0)</w:t>
            </w:r>
          </w:p>
          <w:p w14:paraId="47E61467"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201AED05" w14:textId="77777777" w:rsidTr="00DF7B2A">
        <w:trPr>
          <w:trHeight w:val="76"/>
        </w:trPr>
        <w:tc>
          <w:tcPr>
            <w:tcW w:w="3381" w:type="dxa"/>
            <w:vMerge/>
          </w:tcPr>
          <w:p w14:paraId="643547CB"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6B101BE6"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умеет: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tc>
        <w:tc>
          <w:tcPr>
            <w:tcW w:w="1791" w:type="dxa"/>
          </w:tcPr>
          <w:p w14:paraId="640B28A2" w14:textId="41FC4CD2"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Ситуация  (№</w:t>
            </w:r>
            <w:r w:rsidR="00407163">
              <w:rPr>
                <w:rFonts w:ascii="Times New Roman" w:hAnsi="Times New Roman"/>
                <w:sz w:val="20"/>
                <w:szCs w:val="20"/>
              </w:rPr>
              <w:t>6</w:t>
            </w:r>
            <w:r w:rsidRPr="002074CF">
              <w:rPr>
                <w:rFonts w:ascii="Times New Roman" w:hAnsi="Times New Roman"/>
                <w:sz w:val="20"/>
                <w:szCs w:val="20"/>
              </w:rPr>
              <w:t xml:space="preserve"> - №</w:t>
            </w:r>
            <w:r w:rsidR="00407163">
              <w:rPr>
                <w:rFonts w:ascii="Times New Roman" w:hAnsi="Times New Roman"/>
                <w:sz w:val="20"/>
                <w:szCs w:val="20"/>
              </w:rPr>
              <w:t>8</w:t>
            </w:r>
            <w:r w:rsidRPr="002074CF">
              <w:rPr>
                <w:rFonts w:ascii="Times New Roman" w:hAnsi="Times New Roman"/>
                <w:sz w:val="20"/>
                <w:szCs w:val="20"/>
              </w:rPr>
              <w:t>)</w:t>
            </w:r>
          </w:p>
          <w:p w14:paraId="1B22C637"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92A0E64" w14:textId="77777777" w:rsidTr="00DF7B2A">
        <w:trPr>
          <w:trHeight w:val="76"/>
        </w:trPr>
        <w:tc>
          <w:tcPr>
            <w:tcW w:w="3381" w:type="dxa"/>
            <w:vMerge/>
          </w:tcPr>
          <w:p w14:paraId="4403A5C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5AFB3EF2"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навыками экономически правильного формулирования и постановки задач в области оплаты труда</w:t>
            </w:r>
          </w:p>
        </w:tc>
        <w:tc>
          <w:tcPr>
            <w:tcW w:w="1791" w:type="dxa"/>
          </w:tcPr>
          <w:p w14:paraId="73AAB595" w14:textId="3E09E526"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Ситуация  (№</w:t>
            </w:r>
            <w:r w:rsidR="00407163">
              <w:rPr>
                <w:rFonts w:ascii="Times New Roman" w:hAnsi="Times New Roman"/>
                <w:sz w:val="20"/>
                <w:szCs w:val="20"/>
              </w:rPr>
              <w:t>9</w:t>
            </w:r>
            <w:r w:rsidRPr="002074CF">
              <w:rPr>
                <w:rFonts w:ascii="Times New Roman" w:hAnsi="Times New Roman"/>
                <w:sz w:val="20"/>
                <w:szCs w:val="20"/>
              </w:rPr>
              <w:t xml:space="preserve"> - №1</w:t>
            </w:r>
            <w:r w:rsidR="00407163">
              <w:rPr>
                <w:rFonts w:ascii="Times New Roman" w:hAnsi="Times New Roman"/>
                <w:sz w:val="20"/>
                <w:szCs w:val="20"/>
              </w:rPr>
              <w:t>1</w:t>
            </w:r>
            <w:r w:rsidRPr="002074CF">
              <w:rPr>
                <w:rFonts w:ascii="Times New Roman" w:hAnsi="Times New Roman"/>
                <w:sz w:val="20"/>
                <w:szCs w:val="20"/>
              </w:rPr>
              <w:t>)</w:t>
            </w:r>
          </w:p>
          <w:p w14:paraId="77051601"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68FC2012" w14:textId="77777777" w:rsidTr="00DF7B2A">
        <w:trPr>
          <w:trHeight w:val="76"/>
        </w:trPr>
        <w:tc>
          <w:tcPr>
            <w:tcW w:w="3381" w:type="dxa"/>
            <w:vMerge w:val="restart"/>
          </w:tcPr>
          <w:p w14:paraId="7D76C6B3" w14:textId="77777777" w:rsidR="002074CF" w:rsidRPr="003D0A8F" w:rsidRDefault="002074CF"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ОПК-9.2. Применяет методы материального и нематериального стимулирования для повышения эффективности работы персонала</w:t>
            </w:r>
          </w:p>
          <w:p w14:paraId="50B1BFF5" w14:textId="77777777" w:rsidR="002074CF" w:rsidRPr="003D0A8F" w:rsidRDefault="002074CF" w:rsidP="002074CF">
            <w:pPr>
              <w:spacing w:after="200" w:line="276" w:lineRule="auto"/>
              <w:jc w:val="both"/>
              <w:rPr>
                <w:rFonts w:ascii="Times New Roman" w:hAnsi="Times New Roman"/>
                <w:sz w:val="20"/>
                <w:szCs w:val="20"/>
              </w:rPr>
            </w:pPr>
          </w:p>
        </w:tc>
        <w:tc>
          <w:tcPr>
            <w:tcW w:w="4347" w:type="dxa"/>
          </w:tcPr>
          <w:p w14:paraId="4E1DE874"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знает: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c>
          <w:tcPr>
            <w:tcW w:w="1791" w:type="dxa"/>
          </w:tcPr>
          <w:p w14:paraId="6C6B8ACC" w14:textId="646951A1"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Вопросы  (№</w:t>
            </w:r>
            <w:r w:rsidR="00627705">
              <w:rPr>
                <w:rFonts w:ascii="Times New Roman" w:hAnsi="Times New Roman"/>
                <w:sz w:val="20"/>
                <w:szCs w:val="20"/>
              </w:rPr>
              <w:t>3</w:t>
            </w:r>
            <w:r w:rsidRPr="002074CF">
              <w:rPr>
                <w:rFonts w:ascii="Times New Roman" w:hAnsi="Times New Roman"/>
                <w:sz w:val="20"/>
                <w:szCs w:val="20"/>
              </w:rPr>
              <w:t>1 - №</w:t>
            </w:r>
            <w:r w:rsidR="00627705">
              <w:rPr>
                <w:rFonts w:ascii="Times New Roman" w:hAnsi="Times New Roman"/>
                <w:sz w:val="20"/>
                <w:szCs w:val="20"/>
              </w:rPr>
              <w:t>4</w:t>
            </w:r>
            <w:r w:rsidRPr="002074CF">
              <w:rPr>
                <w:rFonts w:ascii="Times New Roman" w:hAnsi="Times New Roman"/>
                <w:sz w:val="20"/>
                <w:szCs w:val="20"/>
              </w:rPr>
              <w:t>0)</w:t>
            </w:r>
          </w:p>
          <w:p w14:paraId="74B89A15"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1A960847" w14:textId="77777777" w:rsidTr="00DF7B2A">
        <w:trPr>
          <w:trHeight w:val="76"/>
        </w:trPr>
        <w:tc>
          <w:tcPr>
            <w:tcW w:w="3381" w:type="dxa"/>
            <w:vMerge/>
          </w:tcPr>
          <w:p w14:paraId="2B6749E7" w14:textId="77777777" w:rsidR="002074CF" w:rsidRPr="002074CF" w:rsidRDefault="002074CF" w:rsidP="002074CF">
            <w:pPr>
              <w:spacing w:after="200" w:line="276" w:lineRule="auto"/>
              <w:jc w:val="both"/>
              <w:rPr>
                <w:rFonts w:ascii="Times New Roman" w:hAnsi="Times New Roman"/>
                <w:b/>
                <w:bCs/>
                <w:sz w:val="20"/>
                <w:szCs w:val="20"/>
              </w:rPr>
            </w:pPr>
          </w:p>
        </w:tc>
        <w:tc>
          <w:tcPr>
            <w:tcW w:w="4347" w:type="dxa"/>
          </w:tcPr>
          <w:p w14:paraId="348AE3F5"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 xml:space="preserve">Обучающийся умеет: убеждать, мотивировать и оказывать влияние без использования административного давления. применять на практике </w:t>
            </w:r>
          </w:p>
        </w:tc>
        <w:tc>
          <w:tcPr>
            <w:tcW w:w="1791" w:type="dxa"/>
          </w:tcPr>
          <w:p w14:paraId="4F57FAF4" w14:textId="6BFEFF4F"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Ситуация  (№1</w:t>
            </w:r>
            <w:r w:rsidR="00AB1AFD">
              <w:rPr>
                <w:rFonts w:ascii="Times New Roman" w:hAnsi="Times New Roman"/>
                <w:sz w:val="20"/>
                <w:szCs w:val="20"/>
              </w:rPr>
              <w:t>2</w:t>
            </w:r>
            <w:r w:rsidRPr="002074CF">
              <w:rPr>
                <w:rFonts w:ascii="Times New Roman" w:hAnsi="Times New Roman"/>
                <w:sz w:val="20"/>
                <w:szCs w:val="20"/>
              </w:rPr>
              <w:t xml:space="preserve"> - №1</w:t>
            </w:r>
            <w:r w:rsidR="00AB1AFD">
              <w:rPr>
                <w:rFonts w:ascii="Times New Roman" w:hAnsi="Times New Roman"/>
                <w:sz w:val="20"/>
                <w:szCs w:val="20"/>
              </w:rPr>
              <w:t>6</w:t>
            </w:r>
            <w:r w:rsidRPr="002074CF">
              <w:rPr>
                <w:rFonts w:ascii="Times New Roman" w:hAnsi="Times New Roman"/>
                <w:sz w:val="20"/>
                <w:szCs w:val="20"/>
              </w:rPr>
              <w:t>)</w:t>
            </w:r>
          </w:p>
          <w:p w14:paraId="7D435162" w14:textId="77777777" w:rsidR="002074CF" w:rsidRPr="002074CF" w:rsidRDefault="002074CF" w:rsidP="002074CF">
            <w:pPr>
              <w:spacing w:after="200" w:line="276" w:lineRule="auto"/>
              <w:jc w:val="both"/>
              <w:rPr>
                <w:rFonts w:ascii="Times New Roman" w:hAnsi="Times New Roman"/>
                <w:sz w:val="20"/>
                <w:szCs w:val="20"/>
              </w:rPr>
            </w:pPr>
          </w:p>
        </w:tc>
      </w:tr>
      <w:tr w:rsidR="002074CF" w:rsidRPr="002074CF" w14:paraId="22AD22DF" w14:textId="77777777" w:rsidTr="00DF7B2A">
        <w:trPr>
          <w:trHeight w:val="76"/>
        </w:trPr>
        <w:tc>
          <w:tcPr>
            <w:tcW w:w="3381" w:type="dxa"/>
            <w:vMerge/>
          </w:tcPr>
          <w:p w14:paraId="08C84006" w14:textId="77777777" w:rsidR="002074CF" w:rsidRPr="002074CF" w:rsidRDefault="002074CF" w:rsidP="002074CF">
            <w:pPr>
              <w:spacing w:after="200" w:line="276" w:lineRule="auto"/>
              <w:jc w:val="both"/>
              <w:rPr>
                <w:rFonts w:ascii="Times New Roman" w:hAnsi="Times New Roman"/>
                <w:b/>
                <w:bCs/>
                <w:sz w:val="20"/>
                <w:szCs w:val="20"/>
              </w:rPr>
            </w:pPr>
          </w:p>
        </w:tc>
        <w:tc>
          <w:tcPr>
            <w:tcW w:w="4347" w:type="dxa"/>
          </w:tcPr>
          <w:p w14:paraId="054CCA73" w14:textId="77777777" w:rsidR="002074CF" w:rsidRPr="002074CF" w:rsidRDefault="002074CF" w:rsidP="003D0A8F">
            <w:pPr>
              <w:spacing w:after="200" w:line="276" w:lineRule="auto"/>
              <w:jc w:val="both"/>
              <w:rPr>
                <w:rFonts w:ascii="Times New Roman" w:eastAsia="Times New Roman" w:hAnsi="Times New Roman"/>
                <w:bCs/>
                <w:sz w:val="20"/>
                <w:szCs w:val="20"/>
              </w:rPr>
            </w:pPr>
            <w:r w:rsidRPr="002074CF">
              <w:rPr>
                <w:rFonts w:ascii="Times New Roman" w:eastAsia="Times New Roman" w:hAnsi="Times New Roman"/>
                <w:bCs/>
                <w:sz w:val="20"/>
                <w:szCs w:val="20"/>
              </w:rPr>
              <w:t>Обучающийся владеет: приемами и методами оценки эффективности материальной и нематериальной системы стимулирования работников.</w:t>
            </w:r>
          </w:p>
        </w:tc>
        <w:tc>
          <w:tcPr>
            <w:tcW w:w="1791" w:type="dxa"/>
          </w:tcPr>
          <w:p w14:paraId="6DFF4DF4" w14:textId="5A1C5DB7" w:rsidR="002074CF" w:rsidRPr="002074CF" w:rsidRDefault="002074CF" w:rsidP="002074CF">
            <w:pPr>
              <w:spacing w:after="200" w:line="276" w:lineRule="auto"/>
              <w:jc w:val="both"/>
              <w:rPr>
                <w:rFonts w:ascii="Times New Roman" w:hAnsi="Times New Roman"/>
                <w:sz w:val="20"/>
                <w:szCs w:val="20"/>
              </w:rPr>
            </w:pPr>
            <w:r w:rsidRPr="002074CF">
              <w:rPr>
                <w:rFonts w:ascii="Times New Roman" w:hAnsi="Times New Roman"/>
                <w:sz w:val="20"/>
                <w:szCs w:val="20"/>
              </w:rPr>
              <w:t>Кейс (№</w:t>
            </w:r>
            <w:r w:rsidR="00AB1AFD">
              <w:rPr>
                <w:rFonts w:ascii="Times New Roman" w:hAnsi="Times New Roman"/>
                <w:sz w:val="20"/>
                <w:szCs w:val="20"/>
              </w:rPr>
              <w:t>4</w:t>
            </w:r>
            <w:r w:rsidRPr="002074CF">
              <w:rPr>
                <w:rFonts w:ascii="Times New Roman" w:hAnsi="Times New Roman"/>
                <w:sz w:val="20"/>
                <w:szCs w:val="20"/>
              </w:rPr>
              <w:t xml:space="preserve"> - №</w:t>
            </w:r>
            <w:r w:rsidR="00AB1AFD">
              <w:rPr>
                <w:rFonts w:ascii="Times New Roman" w:hAnsi="Times New Roman"/>
                <w:sz w:val="20"/>
                <w:szCs w:val="20"/>
              </w:rPr>
              <w:t>6</w:t>
            </w:r>
            <w:r w:rsidRPr="002074CF">
              <w:rPr>
                <w:rFonts w:ascii="Times New Roman" w:hAnsi="Times New Roman"/>
                <w:sz w:val="20"/>
                <w:szCs w:val="20"/>
              </w:rPr>
              <w:t>)</w:t>
            </w:r>
          </w:p>
          <w:p w14:paraId="765E81F9" w14:textId="77777777" w:rsidR="002074CF" w:rsidRPr="002074CF" w:rsidRDefault="002074CF" w:rsidP="002074CF">
            <w:pPr>
              <w:spacing w:after="200" w:line="276" w:lineRule="auto"/>
              <w:jc w:val="both"/>
              <w:rPr>
                <w:rFonts w:ascii="Times New Roman" w:hAnsi="Times New Roman"/>
                <w:sz w:val="20"/>
                <w:szCs w:val="20"/>
              </w:rPr>
            </w:pPr>
          </w:p>
        </w:tc>
      </w:tr>
    </w:tbl>
    <w:p w14:paraId="671F90C3"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70DF7497" w14:textId="265B28AB"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Промежуточная аттестация (</w:t>
      </w:r>
      <w:r w:rsidR="00AB4F49" w:rsidRPr="002074CF">
        <w:rPr>
          <w:rFonts w:ascii="Times New Roman" w:eastAsia="Times New Roman" w:hAnsi="Times New Roman"/>
          <w:iCs/>
          <w:sz w:val="24"/>
          <w:szCs w:val="24"/>
          <w:lang w:eastAsia="ru-RU"/>
        </w:rPr>
        <w:t>зачет</w:t>
      </w:r>
      <w:r w:rsidR="00AB4F49">
        <w:rPr>
          <w:rFonts w:ascii="Times New Roman" w:eastAsia="Times New Roman" w:hAnsi="Times New Roman"/>
          <w:iCs/>
          <w:sz w:val="24"/>
          <w:szCs w:val="24"/>
          <w:lang w:eastAsia="ru-RU"/>
        </w:rPr>
        <w:t xml:space="preserve"> с оценкой</w:t>
      </w:r>
      <w:r w:rsidRPr="002074CF">
        <w:rPr>
          <w:rFonts w:ascii="Times New Roman" w:eastAsia="Times New Roman" w:hAnsi="Times New Roman"/>
          <w:sz w:val="24"/>
          <w:szCs w:val="24"/>
          <w:lang w:eastAsia="ru-RU"/>
        </w:rPr>
        <w:t xml:space="preserve">) проводится в одной из следующих форм: </w:t>
      </w:r>
    </w:p>
    <w:p w14:paraId="4788BFBD"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1) ответ на билет, состоящий из теоретических вопросов и практических заданий;</w:t>
      </w:r>
    </w:p>
    <w:p w14:paraId="64308B4D" w14:textId="6E20A733"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r w:rsidRPr="002074CF">
        <w:rPr>
          <w:rFonts w:ascii="Times New Roman" w:eastAsia="Times New Roman" w:hAnsi="Times New Roman"/>
          <w:sz w:val="24"/>
          <w:szCs w:val="24"/>
          <w:lang w:eastAsia="ru-RU"/>
        </w:rPr>
        <w:t xml:space="preserve">2) выполнение заданий в ЭИОС </w:t>
      </w:r>
      <w:r w:rsidR="00E94FFA">
        <w:rPr>
          <w:rFonts w:ascii="Times New Roman" w:eastAsia="Times New Roman" w:hAnsi="Times New Roman"/>
          <w:sz w:val="24"/>
          <w:szCs w:val="24"/>
          <w:lang w:eastAsia="ru-RU"/>
        </w:rPr>
        <w:t>Университета</w:t>
      </w:r>
      <w:r w:rsidRPr="002074CF">
        <w:rPr>
          <w:rFonts w:ascii="Times New Roman" w:eastAsia="Times New Roman" w:hAnsi="Times New Roman"/>
          <w:sz w:val="24"/>
          <w:szCs w:val="24"/>
          <w:lang w:eastAsia="ru-RU"/>
        </w:rPr>
        <w:t>.</w:t>
      </w:r>
    </w:p>
    <w:p w14:paraId="355CFA6A"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62C69F49" w14:textId="77777777" w:rsidR="002074CF" w:rsidRPr="002074CF" w:rsidRDefault="002074CF" w:rsidP="002074CF">
      <w:pPr>
        <w:spacing w:after="0" w:line="240" w:lineRule="auto"/>
        <w:ind w:firstLine="709"/>
        <w:jc w:val="both"/>
        <w:rPr>
          <w:rFonts w:ascii="Times New Roman" w:eastAsia="Times New Roman" w:hAnsi="Times New Roman"/>
          <w:sz w:val="24"/>
          <w:szCs w:val="24"/>
          <w:lang w:eastAsia="ru-RU"/>
        </w:rPr>
      </w:pPr>
    </w:p>
    <w:p w14:paraId="78D99F1D" w14:textId="77777777" w:rsidR="002074CF" w:rsidRPr="002074CF" w:rsidRDefault="002074CF" w:rsidP="002074CF">
      <w:pPr>
        <w:spacing w:after="0" w:line="240" w:lineRule="auto"/>
        <w:ind w:firstLine="709"/>
        <w:jc w:val="center"/>
        <w:rPr>
          <w:rFonts w:ascii="Times New Roman" w:eastAsia="Times New Roman" w:hAnsi="Times New Roman"/>
          <w:bCs/>
          <w:iCs/>
          <w:sz w:val="24"/>
          <w:szCs w:val="24"/>
          <w:highlight w:val="yellow"/>
          <w:lang w:eastAsia="ru-RU"/>
        </w:rPr>
      </w:pPr>
      <w:r w:rsidRPr="002074CF">
        <w:rPr>
          <w:rFonts w:ascii="Times New Roman" w:eastAsia="Times New Roman" w:hAnsi="Times New Roman"/>
          <w:b/>
          <w:bCs/>
          <w:iCs/>
          <w:sz w:val="24"/>
          <w:szCs w:val="24"/>
          <w:lang w:eastAsia="ru-RU"/>
        </w:rPr>
        <w:lastRenderedPageBreak/>
        <w:t>2.</w:t>
      </w:r>
      <w:r w:rsidRPr="002074CF">
        <w:rPr>
          <w:rFonts w:ascii="Times New Roman" w:eastAsia="Times New Roman" w:hAnsi="Times New Roman"/>
          <w:b/>
          <w:bCs/>
          <w:iCs/>
          <w:sz w:val="24"/>
          <w:szCs w:val="24"/>
          <w:lang w:eastAsia="ru-RU"/>
        </w:rPr>
        <w:tab/>
        <w:t>Типовые</w:t>
      </w:r>
      <w:r w:rsidRPr="002074CF">
        <w:rPr>
          <w:rFonts w:ascii="Times New Roman" w:eastAsia="Times New Roman" w:hAnsi="Times New Roman"/>
          <w:b/>
          <w:bCs/>
          <w:iCs/>
          <w:sz w:val="24"/>
          <w:szCs w:val="24"/>
          <w:vertAlign w:val="superscript"/>
          <w:lang w:eastAsia="ru-RU"/>
        </w:rPr>
        <w:footnoteReference w:id="1"/>
      </w:r>
      <w:r w:rsidRPr="002074CF">
        <w:rPr>
          <w:rFonts w:ascii="Times New Roman" w:eastAsia="Times New Roman" w:hAnsi="Times New Roman"/>
          <w:b/>
          <w:bCs/>
          <w:iCs/>
          <w:sz w:val="24"/>
          <w:szCs w:val="24"/>
          <w:lang w:eastAsia="ru-RU"/>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FBA1571" w14:textId="77777777" w:rsidR="002074CF" w:rsidRPr="002074CF" w:rsidRDefault="002074CF" w:rsidP="002074CF">
      <w:pPr>
        <w:spacing w:after="0" w:line="240" w:lineRule="auto"/>
        <w:ind w:firstLine="709"/>
        <w:jc w:val="both"/>
        <w:rPr>
          <w:rFonts w:ascii="Times New Roman" w:eastAsia="Times New Roman" w:hAnsi="Times New Roman"/>
          <w:b/>
          <w:bCs/>
          <w:i/>
          <w:iCs/>
          <w:sz w:val="24"/>
          <w:szCs w:val="24"/>
          <w:highlight w:val="yellow"/>
          <w:lang w:eastAsia="ru-RU"/>
        </w:rPr>
      </w:pPr>
    </w:p>
    <w:p w14:paraId="30D57E46"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r w:rsidRPr="002074CF">
        <w:rPr>
          <w:rFonts w:ascii="Times New Roman" w:eastAsia="Times New Roman" w:hAnsi="Times New Roman"/>
          <w:b/>
          <w:bCs/>
          <w:iCs/>
          <w:sz w:val="24"/>
          <w:szCs w:val="24"/>
          <w:lang w:eastAsia="ru-RU"/>
        </w:rPr>
        <w:t xml:space="preserve">2.1 Типовые вопросы (тестовые задания) для оценки </w:t>
      </w:r>
      <w:proofErr w:type="spellStart"/>
      <w:r w:rsidRPr="002074CF">
        <w:rPr>
          <w:rFonts w:ascii="Times New Roman" w:eastAsia="Times New Roman" w:hAnsi="Times New Roman"/>
          <w:b/>
          <w:bCs/>
          <w:iCs/>
          <w:sz w:val="24"/>
          <w:szCs w:val="24"/>
          <w:lang w:eastAsia="ru-RU"/>
        </w:rPr>
        <w:t>знаниевого</w:t>
      </w:r>
      <w:proofErr w:type="spellEnd"/>
      <w:r w:rsidRPr="002074CF">
        <w:rPr>
          <w:rFonts w:ascii="Times New Roman" w:eastAsia="Times New Roman" w:hAnsi="Times New Roman"/>
          <w:b/>
          <w:bCs/>
          <w:iCs/>
          <w:sz w:val="24"/>
          <w:szCs w:val="24"/>
          <w:lang w:eastAsia="ru-RU"/>
        </w:rPr>
        <w:t xml:space="preserve"> образовательного результата</w:t>
      </w:r>
    </w:p>
    <w:p w14:paraId="0959FE54" w14:textId="77777777" w:rsidR="002074CF" w:rsidRPr="002074CF" w:rsidRDefault="002074CF" w:rsidP="002074CF">
      <w:pPr>
        <w:spacing w:after="0" w:line="240" w:lineRule="auto"/>
        <w:rPr>
          <w:rFonts w:ascii="Times New Roman" w:eastAsia="Times New Roman" w:hAnsi="Times New Roman"/>
          <w:bCs/>
          <w:iCs/>
          <w:sz w:val="24"/>
          <w:szCs w:val="24"/>
          <w:lang w:eastAsia="ru-RU"/>
        </w:rPr>
      </w:pPr>
    </w:p>
    <w:p w14:paraId="7D13A434" w14:textId="3561C288" w:rsidR="002074CF" w:rsidRPr="00627705" w:rsidRDefault="002074CF" w:rsidP="002074CF">
      <w:pPr>
        <w:spacing w:after="0" w:line="240" w:lineRule="auto"/>
        <w:rPr>
          <w:rFonts w:ascii="Times New Roman" w:eastAsia="Times New Roman" w:hAnsi="Times New Roman"/>
          <w:bCs/>
          <w:iCs/>
          <w:color w:val="00B050"/>
          <w:sz w:val="24"/>
          <w:szCs w:val="24"/>
          <w:lang w:eastAsia="ru-RU"/>
        </w:rPr>
      </w:pPr>
      <w:r w:rsidRPr="002074CF">
        <w:rPr>
          <w:rFonts w:ascii="Times New Roman" w:eastAsia="Times New Roman" w:hAnsi="Times New Roman"/>
          <w:bCs/>
          <w:iCs/>
          <w:sz w:val="24"/>
          <w:szCs w:val="24"/>
          <w:lang w:eastAsia="ru-RU"/>
        </w:rPr>
        <w:t>Проверяемый образовательный результат</w:t>
      </w:r>
      <w:r w:rsidRPr="002074CF">
        <w:rPr>
          <w:rFonts w:ascii="Times New Roman" w:eastAsia="Times New Roman" w:hAnsi="Times New Roman"/>
          <w:bCs/>
          <w:iCs/>
          <w:color w:val="000000" w:themeColor="text1"/>
          <w:sz w:val="24"/>
          <w:szCs w:val="24"/>
          <w:lang w:eastAsia="ru-RU"/>
        </w:rPr>
        <w:t>:</w:t>
      </w:r>
    </w:p>
    <w:tbl>
      <w:tblPr>
        <w:tblStyle w:val="10"/>
        <w:tblpPr w:leftFromText="180" w:rightFromText="180" w:vertAnchor="text" w:horzAnchor="margin" w:tblpX="216" w:tblpY="161"/>
        <w:tblW w:w="0" w:type="auto"/>
        <w:tblLook w:val="04A0" w:firstRow="1" w:lastRow="0" w:firstColumn="1" w:lastColumn="0" w:noHBand="0" w:noVBand="1"/>
      </w:tblPr>
      <w:tblGrid>
        <w:gridCol w:w="2927"/>
        <w:gridCol w:w="6984"/>
      </w:tblGrid>
      <w:tr w:rsidR="002074CF" w:rsidRPr="002074CF" w14:paraId="5036A978" w14:textId="77777777" w:rsidTr="00627705">
        <w:tc>
          <w:tcPr>
            <w:tcW w:w="2927" w:type="dxa"/>
          </w:tcPr>
          <w:p w14:paraId="758F5234"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hAnsi="Times New Roman"/>
                <w:sz w:val="20"/>
                <w:szCs w:val="20"/>
              </w:rPr>
              <w:t>Код и наименование индикатора достижения компетенции</w:t>
            </w:r>
          </w:p>
        </w:tc>
        <w:tc>
          <w:tcPr>
            <w:tcW w:w="6984" w:type="dxa"/>
          </w:tcPr>
          <w:p w14:paraId="165183B6"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eastAsia="Times New Roman" w:hAnsi="Times New Roman"/>
                <w:bCs/>
                <w:sz w:val="20"/>
                <w:szCs w:val="20"/>
              </w:rPr>
              <w:t>Образовательный результат</w:t>
            </w:r>
          </w:p>
        </w:tc>
      </w:tr>
      <w:tr w:rsidR="002074CF" w:rsidRPr="002074CF" w14:paraId="286F20A7" w14:textId="77777777" w:rsidTr="009E4C90">
        <w:trPr>
          <w:trHeight w:val="742"/>
        </w:trPr>
        <w:tc>
          <w:tcPr>
            <w:tcW w:w="2927" w:type="dxa"/>
          </w:tcPr>
          <w:p w14:paraId="08012AD8" w14:textId="0A3AB5D2" w:rsidR="002074CF" w:rsidRPr="002074CF" w:rsidRDefault="002074CF" w:rsidP="002074CF">
            <w:pPr>
              <w:spacing w:after="200" w:line="276" w:lineRule="auto"/>
              <w:jc w:val="both"/>
              <w:rPr>
                <w:rFonts w:ascii="Times New Roman" w:eastAsia="Times New Roman" w:hAnsi="Times New Roman"/>
                <w:bCs/>
                <w:i/>
                <w:iCs/>
                <w:color w:val="000000" w:themeColor="text1"/>
                <w:sz w:val="20"/>
                <w:szCs w:val="20"/>
              </w:rPr>
            </w:pPr>
            <w:r w:rsidRPr="00C46254">
              <w:rPr>
                <w:rFonts w:ascii="Times New Roman" w:eastAsia="Times New Roman" w:hAnsi="Times New Roman"/>
                <w:color w:val="000000" w:themeColor="text1"/>
                <w:sz w:val="20"/>
                <w:szCs w:val="20"/>
              </w:rPr>
              <w:t>ОПК-8.1</w:t>
            </w:r>
            <w:r w:rsidR="00C46254">
              <w:rPr>
                <w:rFonts w:ascii="Times New Roman" w:eastAsia="Times New Roman" w:hAnsi="Times New Roman"/>
                <w:b/>
                <w:bCs/>
                <w:i/>
                <w:iCs/>
                <w:color w:val="000000" w:themeColor="text1"/>
                <w:sz w:val="20"/>
                <w:szCs w:val="20"/>
              </w:rPr>
              <w:t xml:space="preserve"> </w:t>
            </w:r>
            <w:r w:rsidR="00C46254">
              <w:rPr>
                <w:rFonts w:ascii="Times New Roman" w:hAnsi="Times New Roman" w:cs="Times New Roman"/>
                <w:iCs/>
                <w:color w:val="000000" w:themeColor="text1"/>
                <w:sz w:val="20"/>
                <w:szCs w:val="20"/>
              </w:rPr>
              <w:t>о</w:t>
            </w:r>
            <w:r w:rsidR="00C46254"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6984" w:type="dxa"/>
          </w:tcPr>
          <w:p w14:paraId="2FD56421" w14:textId="77777777" w:rsidR="002074CF" w:rsidRPr="002074CF" w:rsidRDefault="002074CF" w:rsidP="002074CF">
            <w:pPr>
              <w:spacing w:after="200" w:line="276" w:lineRule="auto"/>
              <w:jc w:val="both"/>
              <w:rPr>
                <w:rFonts w:ascii="Times New Roman" w:eastAsia="Times New Roman" w:hAnsi="Times New Roman"/>
                <w:bCs/>
                <w:color w:val="00B050"/>
                <w:sz w:val="20"/>
                <w:szCs w:val="20"/>
              </w:rPr>
            </w:pPr>
            <w:r w:rsidRPr="002074CF">
              <w:rPr>
                <w:rFonts w:ascii="Times New Roman" w:eastAsia="Times New Roman" w:hAnsi="Times New Roman"/>
                <w:bCs/>
                <w:color w:val="000000" w:themeColor="text1"/>
                <w:sz w:val="20"/>
                <w:szCs w:val="20"/>
              </w:rPr>
              <w:t>Обучающийся знает: виды, методы обучения персонала, принципы организации работы по подготовке, переподготовке, повышению квалификации работников.</w:t>
            </w:r>
          </w:p>
        </w:tc>
      </w:tr>
      <w:tr w:rsidR="002074CF" w:rsidRPr="002074CF" w14:paraId="168473BA" w14:textId="77777777" w:rsidTr="009E4C90">
        <w:trPr>
          <w:trHeight w:val="742"/>
        </w:trPr>
        <w:tc>
          <w:tcPr>
            <w:tcW w:w="9911" w:type="dxa"/>
            <w:gridSpan w:val="2"/>
          </w:tcPr>
          <w:p w14:paraId="4A447844" w14:textId="020588FA"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2"/>
                <w:sz w:val="20"/>
                <w:szCs w:val="20"/>
              </w:rPr>
              <w:t>1. Производственный инструктаж это:</w:t>
            </w:r>
          </w:p>
          <w:p w14:paraId="3FC69B20"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введение в специальности и адаптации работника к новой обстановке;</w:t>
            </w:r>
          </w:p>
          <w:p w14:paraId="4139ECF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1"/>
                <w:sz w:val="20"/>
                <w:szCs w:val="20"/>
              </w:rPr>
              <w:t xml:space="preserve">Б) сотрудничество, осуществляемое в учебных целях в проектных группах, создаваемых на </w:t>
            </w:r>
            <w:r w:rsidRPr="003D0A8F">
              <w:rPr>
                <w:rFonts w:ascii="Times New Roman" w:eastAsia="Times New Roman" w:hAnsi="Times New Roman" w:cs="Times New Roman"/>
                <w:spacing w:val="-4"/>
                <w:sz w:val="20"/>
                <w:szCs w:val="20"/>
              </w:rPr>
              <w:t>предприятии;</w:t>
            </w:r>
          </w:p>
          <w:p w14:paraId="6644D7D5"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pacing w:val="-2"/>
                <w:sz w:val="20"/>
                <w:szCs w:val="20"/>
              </w:rPr>
              <w:t xml:space="preserve">В) пассивный метод обучения, используемый для изложения теоретических знаний, </w:t>
            </w:r>
            <w:r w:rsidRPr="003D0A8F">
              <w:rPr>
                <w:rFonts w:ascii="Times New Roman" w:eastAsia="Times New Roman" w:hAnsi="Times New Roman" w:cs="Times New Roman"/>
                <w:spacing w:val="-1"/>
                <w:sz w:val="20"/>
                <w:szCs w:val="20"/>
              </w:rPr>
              <w:t>практического опыта;</w:t>
            </w:r>
          </w:p>
          <w:p w14:paraId="7A18FC3D" w14:textId="77777777" w:rsidR="002074CF" w:rsidRPr="003D0A8F" w:rsidRDefault="002074CF" w:rsidP="002074CF">
            <w:pPr>
              <w:spacing w:line="276" w:lineRule="auto"/>
              <w:jc w:val="both"/>
              <w:rPr>
                <w:rFonts w:ascii="Times New Roman" w:eastAsia="Times New Roman" w:hAnsi="Times New Roman" w:cs="Times New Roman"/>
                <w:spacing w:val="-1"/>
                <w:sz w:val="20"/>
                <w:szCs w:val="20"/>
              </w:rPr>
            </w:pPr>
            <w:r w:rsidRPr="003D0A8F">
              <w:rPr>
                <w:rFonts w:ascii="Times New Roman" w:eastAsia="Times New Roman" w:hAnsi="Times New Roman" w:cs="Times New Roman"/>
                <w:spacing w:val="-1"/>
                <w:sz w:val="20"/>
                <w:szCs w:val="20"/>
              </w:rPr>
              <w:t>Г) метод внепроизводственного обучения.</w:t>
            </w:r>
          </w:p>
          <w:p w14:paraId="2B91A5A6" w14:textId="77777777" w:rsidR="002074CF" w:rsidRPr="003D0A8F" w:rsidRDefault="002074CF" w:rsidP="002074CF">
            <w:pPr>
              <w:spacing w:after="200" w:line="276" w:lineRule="auto"/>
              <w:jc w:val="both"/>
              <w:rPr>
                <w:rFonts w:ascii="Times New Roman" w:eastAsia="Times New Roman" w:hAnsi="Times New Roman" w:cs="Times New Roman"/>
                <w:spacing w:val="-1"/>
                <w:sz w:val="20"/>
                <w:szCs w:val="20"/>
              </w:rPr>
            </w:pPr>
          </w:p>
          <w:p w14:paraId="0D8CA3F4" w14:textId="296493CC"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2. К преимуществам обучения на рабочем месте относятся:</w:t>
            </w:r>
          </w:p>
          <w:p w14:paraId="677A8887"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содержание и время проведения обучения приспособлены к потребностям и условиям организации;</w:t>
            </w:r>
          </w:p>
          <w:p w14:paraId="62D4886B"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могут использоваться современные учебные тренажёры, моделирующие производственные ситуации;</w:t>
            </w:r>
          </w:p>
          <w:p w14:paraId="0E8267DC"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участники обучения встречаются только с работниками этой же организации.</w:t>
            </w:r>
          </w:p>
          <w:p w14:paraId="3BD7277B" w14:textId="77777777" w:rsidR="002074CF" w:rsidRPr="003D0A8F" w:rsidRDefault="002074CF" w:rsidP="002074CF">
            <w:pPr>
              <w:spacing w:after="200" w:line="276" w:lineRule="auto"/>
              <w:jc w:val="both"/>
              <w:rPr>
                <w:rFonts w:ascii="Times New Roman" w:eastAsia="Times New Roman" w:hAnsi="Times New Roman" w:cs="Times New Roman"/>
                <w:sz w:val="20"/>
                <w:szCs w:val="20"/>
              </w:rPr>
            </w:pPr>
          </w:p>
          <w:p w14:paraId="48127B3D" w14:textId="1286BCB3" w:rsidR="002074CF" w:rsidRPr="003D0A8F" w:rsidRDefault="002074CF" w:rsidP="002074CF">
            <w:pPr>
              <w:spacing w:after="200"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3. Метод обучения «Менторство» относится к методам обучения:</w:t>
            </w:r>
          </w:p>
          <w:p w14:paraId="080EC00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дистанционного обучения;</w:t>
            </w:r>
          </w:p>
          <w:p w14:paraId="38E9C9D3"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на рабочем месте;</w:t>
            </w:r>
          </w:p>
          <w:p w14:paraId="7BF07219"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совмещение методов;</w:t>
            </w:r>
          </w:p>
          <w:p w14:paraId="5256301A"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пассивными методами;</w:t>
            </w:r>
          </w:p>
          <w:p w14:paraId="4F803B92"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Д) вне рабочего места.</w:t>
            </w:r>
          </w:p>
          <w:p w14:paraId="057A3FFC" w14:textId="77777777" w:rsidR="002074CF" w:rsidRPr="003D0A8F" w:rsidRDefault="002074CF" w:rsidP="002074CF">
            <w:pPr>
              <w:spacing w:after="200" w:line="276" w:lineRule="auto"/>
              <w:jc w:val="both"/>
              <w:rPr>
                <w:rFonts w:ascii="Times New Roman" w:eastAsia="Times New Roman" w:hAnsi="Times New Roman" w:cs="Times New Roman"/>
                <w:sz w:val="20"/>
                <w:szCs w:val="20"/>
              </w:rPr>
            </w:pPr>
          </w:p>
          <w:p w14:paraId="3DF56842" w14:textId="5601E35C" w:rsidR="002074CF" w:rsidRPr="003D0A8F" w:rsidRDefault="002074CF" w:rsidP="002074CF">
            <w:pPr>
              <w:spacing w:after="200" w:line="276" w:lineRule="auto"/>
              <w:jc w:val="both"/>
              <w:rPr>
                <w:rFonts w:ascii="Times New Roman" w:eastAsia="Times New Roman" w:hAnsi="Times New Roman"/>
                <w:sz w:val="20"/>
                <w:szCs w:val="20"/>
              </w:rPr>
            </w:pPr>
            <w:r w:rsidRPr="003D0A8F">
              <w:rPr>
                <w:rFonts w:ascii="Times New Roman" w:eastAsia="Times New Roman" w:hAnsi="Times New Roman"/>
                <w:sz w:val="20"/>
                <w:szCs w:val="20"/>
              </w:rPr>
              <w:t xml:space="preserve">4. Среди перечисленных методов обучения выберите те, которые определяют как активные (выберите несколько методов). </w:t>
            </w:r>
          </w:p>
          <w:p w14:paraId="0AAD9148"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лекция</w:t>
            </w:r>
          </w:p>
          <w:p w14:paraId="3FAB40D0"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инструктаж</w:t>
            </w:r>
          </w:p>
          <w:p w14:paraId="27E2343F"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деловая игра</w:t>
            </w:r>
          </w:p>
          <w:p w14:paraId="2BFB0FB5" w14:textId="77777777" w:rsidR="002074CF" w:rsidRPr="003D0A8F" w:rsidRDefault="002074CF" w:rsidP="002074CF">
            <w:pPr>
              <w:spacing w:line="276" w:lineRule="auto"/>
              <w:jc w:val="both"/>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разбор конкретных ситуаций</w:t>
            </w:r>
          </w:p>
          <w:p w14:paraId="59965CC8"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7872502D" w14:textId="34CE228F"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5. Исходя из каких критериев можно лучше оценить результаты программы обучения в организации?</w:t>
            </w:r>
            <w:r w:rsidRPr="003D0A8F">
              <w:rPr>
                <w:rFonts w:ascii="Arial" w:eastAsia="Times New Roman" w:hAnsi="Arial" w:cs="Arial"/>
                <w:color w:val="000000"/>
                <w:sz w:val="20"/>
                <w:szCs w:val="20"/>
              </w:rPr>
              <w:t xml:space="preserve"> </w:t>
            </w:r>
          </w:p>
          <w:p w14:paraId="547AC149"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степень привлекательности программы для сотрудников, прошедших курс обучения</w:t>
            </w:r>
          </w:p>
          <w:p w14:paraId="0455FFF0"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lastRenderedPageBreak/>
              <w:t>Б) последующие позитивные изменения той или иной организационной функции</w:t>
            </w:r>
          </w:p>
          <w:p w14:paraId="72485BAC"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В) стоимость затрат, связанных с обучением персонала</w:t>
            </w:r>
          </w:p>
          <w:p w14:paraId="5CF1CC3F"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433562FB" w14:textId="217C3370"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6. К преимуществам обучения вне рабочего места относятся:</w:t>
            </w:r>
            <w:r w:rsidRPr="003D0A8F">
              <w:rPr>
                <w:rFonts w:ascii="Arial" w:eastAsia="Times New Roman" w:hAnsi="Arial" w:cs="Arial"/>
                <w:color w:val="000000"/>
                <w:sz w:val="20"/>
                <w:szCs w:val="20"/>
              </w:rPr>
              <w:t xml:space="preserve"> </w:t>
            </w:r>
          </w:p>
          <w:p w14:paraId="722305B5"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доступность и интенсивность обучения</w:t>
            </w:r>
          </w:p>
          <w:p w14:paraId="449ED861"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обмен мнениями и опытом с сотрудниками других организаций во время учебного процесса</w:t>
            </w:r>
          </w:p>
          <w:p w14:paraId="1CDFE32C"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В) возможность отдохнуть в связи с освобождением от основной работы на период обучения</w:t>
            </w:r>
          </w:p>
          <w:p w14:paraId="541AD1F8"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23F5FFC5" w14:textId="63109DBE"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7. Начальным этапом организации процесса обучения персонала является:</w:t>
            </w:r>
            <w:r w:rsidRPr="003D0A8F">
              <w:rPr>
                <w:rFonts w:ascii="Arial" w:eastAsia="Times New Roman" w:hAnsi="Arial" w:cs="Arial"/>
                <w:color w:val="000000"/>
                <w:sz w:val="20"/>
                <w:szCs w:val="20"/>
              </w:rPr>
              <w:t xml:space="preserve"> </w:t>
            </w:r>
          </w:p>
          <w:p w14:paraId="2F61F8E4"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определение целей обучения</w:t>
            </w:r>
          </w:p>
          <w:p w14:paraId="5C9611E0"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формирование бюджета обучения</w:t>
            </w:r>
          </w:p>
          <w:p w14:paraId="0438B06B"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определение потребностей в обучении</w:t>
            </w:r>
          </w:p>
          <w:p w14:paraId="0DD4BDE2" w14:textId="77777777" w:rsidR="002074CF" w:rsidRPr="003D0A8F" w:rsidRDefault="002074CF" w:rsidP="002074CF">
            <w:pPr>
              <w:jc w:val="both"/>
              <w:rPr>
                <w:rFonts w:ascii="Times New Roman" w:eastAsia="Times New Roman" w:hAnsi="Times New Roman" w:cs="Times New Roman"/>
                <w:color w:val="000000"/>
                <w:sz w:val="20"/>
                <w:szCs w:val="20"/>
              </w:rPr>
            </w:pPr>
            <w:r w:rsidRPr="003D0A8F">
              <w:rPr>
                <w:rFonts w:ascii="Times New Roman" w:eastAsia="Times New Roman" w:hAnsi="Times New Roman" w:cs="Times New Roman"/>
                <w:color w:val="000000"/>
                <w:sz w:val="20"/>
                <w:szCs w:val="20"/>
              </w:rPr>
              <w:t>Г) выбор форм и методов обучения</w:t>
            </w:r>
          </w:p>
          <w:p w14:paraId="358545BE" w14:textId="77777777" w:rsidR="002074CF" w:rsidRPr="003D0A8F" w:rsidRDefault="002074CF" w:rsidP="002074CF">
            <w:pPr>
              <w:jc w:val="both"/>
              <w:rPr>
                <w:rFonts w:ascii="Arial" w:eastAsia="Times New Roman" w:hAnsi="Arial" w:cs="Arial"/>
                <w:color w:val="000000"/>
                <w:sz w:val="20"/>
                <w:szCs w:val="20"/>
              </w:rPr>
            </w:pPr>
          </w:p>
          <w:p w14:paraId="54D15E2B" w14:textId="0F805B0B"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8. При каком методе обучения у обучающегося больше шансов получить, так называемые, «неявные знания»?</w:t>
            </w:r>
          </w:p>
          <w:p w14:paraId="7F1670C8"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лекция</w:t>
            </w:r>
          </w:p>
          <w:p w14:paraId="1AF1AEB5"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семинар</w:t>
            </w:r>
          </w:p>
          <w:p w14:paraId="44C80795"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наставничество </w:t>
            </w:r>
          </w:p>
          <w:p w14:paraId="48D7B0F3"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Г) дистанционное обучение</w:t>
            </w:r>
          </w:p>
          <w:p w14:paraId="15AC419B" w14:textId="77777777" w:rsidR="002074CF" w:rsidRPr="003D0A8F" w:rsidRDefault="002074CF" w:rsidP="002074CF">
            <w:pPr>
              <w:jc w:val="both"/>
              <w:rPr>
                <w:rFonts w:ascii="Arial" w:eastAsia="Times New Roman" w:hAnsi="Arial" w:cs="Arial"/>
                <w:color w:val="000000"/>
                <w:sz w:val="20"/>
                <w:szCs w:val="20"/>
              </w:rPr>
            </w:pPr>
          </w:p>
          <w:p w14:paraId="0C5D9D4C" w14:textId="4A316061" w:rsidR="002074CF" w:rsidRPr="003D0A8F" w:rsidRDefault="002074CF" w:rsidP="002074CF">
            <w:pPr>
              <w:spacing w:after="200"/>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9. Среди перечисленных методов обучения выберите те, которые определяют как активные (выберите несколько методов).</w:t>
            </w:r>
            <w:r w:rsidRPr="003D0A8F">
              <w:rPr>
                <w:rFonts w:ascii="Arial" w:eastAsia="Times New Roman" w:hAnsi="Arial" w:cs="Arial"/>
                <w:color w:val="000000"/>
                <w:sz w:val="20"/>
                <w:szCs w:val="20"/>
              </w:rPr>
              <w:t xml:space="preserve"> </w:t>
            </w:r>
          </w:p>
          <w:p w14:paraId="7E6812BF"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А) лекция</w:t>
            </w:r>
          </w:p>
          <w:p w14:paraId="79A414AE" w14:textId="77777777" w:rsidR="002074CF" w:rsidRPr="003D0A8F" w:rsidRDefault="002074CF" w:rsidP="002074CF">
            <w:pPr>
              <w:jc w:val="both"/>
              <w:rPr>
                <w:rFonts w:ascii="Arial" w:eastAsia="Times New Roman" w:hAnsi="Arial" w:cs="Arial"/>
                <w:color w:val="000000"/>
                <w:sz w:val="20"/>
                <w:szCs w:val="20"/>
              </w:rPr>
            </w:pPr>
            <w:r w:rsidRPr="003D0A8F">
              <w:rPr>
                <w:rFonts w:ascii="Times New Roman" w:eastAsia="Times New Roman" w:hAnsi="Times New Roman" w:cs="Times New Roman"/>
                <w:color w:val="000000"/>
                <w:sz w:val="20"/>
                <w:szCs w:val="20"/>
              </w:rPr>
              <w:t>Б) инструктаж</w:t>
            </w:r>
          </w:p>
          <w:p w14:paraId="26BA5B9C" w14:textId="77777777" w:rsidR="002074CF" w:rsidRPr="003D0A8F" w:rsidRDefault="002074CF" w:rsidP="002074CF">
            <w:pPr>
              <w:jc w:val="both"/>
              <w:rPr>
                <w:rFonts w:ascii="Arial" w:eastAsia="Times New Roman" w:hAnsi="Arial" w:cs="Arial"/>
                <w:bCs/>
                <w:color w:val="000000"/>
                <w:sz w:val="20"/>
                <w:szCs w:val="20"/>
                <w:highlight w:val="red"/>
              </w:rPr>
            </w:pPr>
            <w:r w:rsidRPr="003D0A8F">
              <w:rPr>
                <w:rFonts w:ascii="Times New Roman" w:eastAsia="Times New Roman" w:hAnsi="Times New Roman" w:cs="Times New Roman"/>
                <w:bCs/>
                <w:color w:val="000000"/>
                <w:sz w:val="20"/>
                <w:szCs w:val="20"/>
              </w:rPr>
              <w:t>В) деловая игра</w:t>
            </w:r>
          </w:p>
          <w:p w14:paraId="56594803"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Г) разбор конкретных ситуаций</w:t>
            </w:r>
          </w:p>
          <w:p w14:paraId="3A2C7AD9"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p w14:paraId="5771B5EA" w14:textId="5A533CAF" w:rsidR="002074CF" w:rsidRPr="003D0A8F" w:rsidRDefault="00627705" w:rsidP="002074CF">
            <w:pPr>
              <w:spacing w:after="200"/>
              <w:jc w:val="both"/>
              <w:rPr>
                <w:rFonts w:ascii="Arial" w:eastAsia="Times New Roman" w:hAnsi="Arial" w:cs="Arial"/>
                <w:color w:val="000000"/>
                <w:sz w:val="20"/>
                <w:szCs w:val="20"/>
              </w:rPr>
            </w:pPr>
            <w:r>
              <w:rPr>
                <w:rFonts w:ascii="Times New Roman" w:eastAsia="Times New Roman" w:hAnsi="Times New Roman" w:cs="Times New Roman"/>
                <w:color w:val="000000"/>
                <w:sz w:val="20"/>
                <w:szCs w:val="20"/>
              </w:rPr>
              <w:t>1</w:t>
            </w:r>
            <w:r w:rsidR="002074CF" w:rsidRPr="003D0A8F">
              <w:rPr>
                <w:rFonts w:ascii="Times New Roman" w:eastAsia="Times New Roman" w:hAnsi="Times New Roman" w:cs="Times New Roman"/>
                <w:color w:val="000000"/>
                <w:sz w:val="20"/>
                <w:szCs w:val="20"/>
              </w:rPr>
              <w:t>0. Компания может оплачивать обучение своих сотрудников в других организациях, если:</w:t>
            </w:r>
            <w:r w:rsidR="002074CF" w:rsidRPr="003D0A8F">
              <w:rPr>
                <w:rFonts w:ascii="Arial" w:eastAsia="Times New Roman" w:hAnsi="Arial" w:cs="Arial"/>
                <w:color w:val="000000"/>
                <w:sz w:val="20"/>
                <w:szCs w:val="20"/>
              </w:rPr>
              <w:t xml:space="preserve"> </w:t>
            </w:r>
          </w:p>
          <w:p w14:paraId="405CBF1B" w14:textId="77777777" w:rsidR="002074CF" w:rsidRPr="003D0A8F" w:rsidRDefault="002074CF" w:rsidP="002074CF">
            <w:pPr>
              <w:jc w:val="both"/>
              <w:rPr>
                <w:rFonts w:ascii="Arial" w:eastAsia="Times New Roman" w:hAnsi="Arial" w:cs="Arial"/>
                <w:bCs/>
                <w:color w:val="000000"/>
                <w:sz w:val="20"/>
                <w:szCs w:val="20"/>
                <w:highlight w:val="red"/>
              </w:rPr>
            </w:pPr>
            <w:r w:rsidRPr="003D0A8F">
              <w:rPr>
                <w:rFonts w:ascii="Times New Roman" w:eastAsia="Times New Roman" w:hAnsi="Times New Roman" w:cs="Times New Roman"/>
                <w:bCs/>
                <w:color w:val="000000"/>
                <w:sz w:val="20"/>
                <w:szCs w:val="20"/>
              </w:rPr>
              <w:t>А) на это есть деньги</w:t>
            </w:r>
          </w:p>
          <w:p w14:paraId="411C3444"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Б) на это есть решение руководства</w:t>
            </w:r>
          </w:p>
          <w:p w14:paraId="720DFD27" w14:textId="77777777" w:rsidR="002074CF" w:rsidRPr="003D0A8F" w:rsidRDefault="002074CF" w:rsidP="002074CF">
            <w:pPr>
              <w:jc w:val="both"/>
              <w:rPr>
                <w:rFonts w:ascii="Arial" w:eastAsia="Times New Roman" w:hAnsi="Arial" w:cs="Arial"/>
                <w:bCs/>
                <w:color w:val="000000"/>
                <w:sz w:val="20"/>
                <w:szCs w:val="20"/>
              </w:rPr>
            </w:pPr>
            <w:r w:rsidRPr="003D0A8F">
              <w:rPr>
                <w:rFonts w:ascii="Times New Roman" w:eastAsia="Times New Roman" w:hAnsi="Times New Roman" w:cs="Times New Roman"/>
                <w:bCs/>
                <w:color w:val="000000"/>
                <w:sz w:val="20"/>
                <w:szCs w:val="20"/>
              </w:rPr>
              <w:t>В) есть желание сотрудника</w:t>
            </w:r>
          </w:p>
          <w:p w14:paraId="1DB5A2F4" w14:textId="77777777" w:rsidR="002074CF" w:rsidRPr="003D0A8F" w:rsidRDefault="002074CF" w:rsidP="002074CF">
            <w:pPr>
              <w:jc w:val="both"/>
              <w:rPr>
                <w:rFonts w:ascii="Times New Roman" w:eastAsia="Times New Roman" w:hAnsi="Times New Roman" w:cs="Times New Roman"/>
                <w:bCs/>
                <w:sz w:val="20"/>
                <w:szCs w:val="20"/>
              </w:rPr>
            </w:pPr>
            <w:r w:rsidRPr="003D0A8F">
              <w:rPr>
                <w:rFonts w:ascii="Times New Roman" w:eastAsia="Times New Roman" w:hAnsi="Times New Roman" w:cs="Times New Roman"/>
                <w:bCs/>
                <w:color w:val="000000"/>
                <w:sz w:val="20"/>
                <w:szCs w:val="20"/>
              </w:rPr>
              <w:t>Г) есть производственная необходимость</w:t>
            </w:r>
          </w:p>
          <w:p w14:paraId="5C391FC3" w14:textId="77777777" w:rsidR="002074CF" w:rsidRPr="003D0A8F" w:rsidRDefault="002074CF" w:rsidP="002074CF">
            <w:pPr>
              <w:spacing w:line="276" w:lineRule="auto"/>
              <w:jc w:val="both"/>
              <w:rPr>
                <w:rFonts w:ascii="Times New Roman" w:eastAsia="Times New Roman" w:hAnsi="Times New Roman"/>
                <w:bCs/>
                <w:i/>
                <w:iCs/>
                <w:color w:val="00B050"/>
                <w:sz w:val="20"/>
                <w:szCs w:val="20"/>
              </w:rPr>
            </w:pPr>
          </w:p>
        </w:tc>
      </w:tr>
      <w:tr w:rsidR="002074CF" w:rsidRPr="002074CF" w14:paraId="1AA67976" w14:textId="77777777" w:rsidTr="009E4C90">
        <w:trPr>
          <w:trHeight w:val="742"/>
        </w:trPr>
        <w:tc>
          <w:tcPr>
            <w:tcW w:w="2927" w:type="dxa"/>
          </w:tcPr>
          <w:p w14:paraId="72587205" w14:textId="464BF811" w:rsidR="002074CF" w:rsidRPr="00627705"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6984" w:type="dxa"/>
          </w:tcPr>
          <w:p w14:paraId="461B26A6" w14:textId="77777777" w:rsidR="002074CF" w:rsidRPr="002074CF" w:rsidRDefault="002074CF" w:rsidP="002074CF">
            <w:pPr>
              <w:spacing w:after="200" w:line="276" w:lineRule="auto"/>
              <w:jc w:val="both"/>
              <w:rPr>
                <w:rFonts w:ascii="Times New Roman" w:eastAsia="Times New Roman" w:hAnsi="Times New Roman"/>
                <w:bCs/>
                <w:color w:val="00B050"/>
                <w:sz w:val="20"/>
                <w:szCs w:val="20"/>
              </w:rPr>
            </w:pPr>
            <w:r w:rsidRPr="002074CF">
              <w:rPr>
                <w:rFonts w:ascii="Times New Roman" w:eastAsia="Times New Roman" w:hAnsi="Times New Roman"/>
                <w:bCs/>
                <w:color w:val="000000" w:themeColor="text1"/>
                <w:sz w:val="20"/>
                <w:szCs w:val="20"/>
              </w:rPr>
              <w:t>Обучающийся знает: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r>
      <w:tr w:rsidR="002074CF" w:rsidRPr="002074CF" w14:paraId="3ACC4BCA" w14:textId="77777777" w:rsidTr="009E4C90">
        <w:trPr>
          <w:trHeight w:val="742"/>
        </w:trPr>
        <w:tc>
          <w:tcPr>
            <w:tcW w:w="9911" w:type="dxa"/>
            <w:gridSpan w:val="2"/>
          </w:tcPr>
          <w:p w14:paraId="7F8E5E75" w14:textId="05EC4F22" w:rsidR="002074CF" w:rsidRPr="003D0A8F" w:rsidRDefault="00627705" w:rsidP="002074CF">
            <w:pPr>
              <w:spacing w:after="200" w:line="276" w:lineRule="auto"/>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1</w:t>
            </w:r>
            <w:r w:rsidR="002074CF" w:rsidRPr="003D0A8F">
              <w:rPr>
                <w:rFonts w:ascii="Times New Roman" w:hAnsi="Times New Roman" w:cs="Times New Roman"/>
                <w:color w:val="333333"/>
                <w:sz w:val="20"/>
                <w:szCs w:val="20"/>
                <w:shd w:val="clear" w:color="auto" w:fill="FFFFFF"/>
              </w:rPr>
              <w:t xml:space="preserve">1. Срок регистрации трудового договора </w:t>
            </w:r>
            <w:proofErr w:type="spellStart"/>
            <w:r w:rsidR="002074CF" w:rsidRPr="003D0A8F">
              <w:rPr>
                <w:rFonts w:ascii="Times New Roman" w:hAnsi="Times New Roman" w:cs="Times New Roman"/>
                <w:color w:val="333333"/>
                <w:sz w:val="20"/>
                <w:szCs w:val="20"/>
                <w:shd w:val="clear" w:color="auto" w:fill="FFFFFF"/>
              </w:rPr>
              <w:t>физ</w:t>
            </w:r>
            <w:proofErr w:type="spellEnd"/>
            <w:r w:rsidR="002074CF" w:rsidRPr="003D0A8F">
              <w:rPr>
                <w:rFonts w:ascii="Times New Roman" w:hAnsi="Times New Roman" w:cs="Times New Roman"/>
                <w:color w:val="333333"/>
                <w:sz w:val="20"/>
                <w:szCs w:val="20"/>
                <w:shd w:val="clear" w:color="auto" w:fill="FFFFFF"/>
              </w:rPr>
              <w:t>/ лиц.- работодателем:</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А) 10 дней</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Б) 3 дня</w:t>
            </w:r>
            <w:r w:rsidR="002074CF" w:rsidRPr="003D0A8F">
              <w:rPr>
                <w:rFonts w:ascii="Times New Roman" w:hAnsi="Times New Roman" w:cs="Times New Roman"/>
                <w:color w:val="333333"/>
                <w:sz w:val="20"/>
                <w:szCs w:val="20"/>
              </w:rPr>
              <w:br/>
            </w:r>
            <w:r w:rsidR="002074CF" w:rsidRPr="003D0A8F">
              <w:rPr>
                <w:rFonts w:ascii="Times New Roman" w:hAnsi="Times New Roman" w:cs="Times New Roman"/>
                <w:color w:val="333333"/>
                <w:sz w:val="20"/>
                <w:szCs w:val="20"/>
                <w:shd w:val="clear" w:color="auto" w:fill="FFFFFF"/>
              </w:rPr>
              <w:t>В) 7 дней </w:t>
            </w:r>
          </w:p>
          <w:p w14:paraId="61DC64A7" w14:textId="55B07223" w:rsidR="002074CF" w:rsidRPr="003D0A8F" w:rsidRDefault="00627705" w:rsidP="002074CF">
            <w:pPr>
              <w:spacing w:after="200"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2. В трудовом праве письменный документ — соглашение между работником и работодателем, которое устанавливает их взаимные права и обязанности:</w:t>
            </w:r>
            <w:r w:rsidR="002074CF" w:rsidRPr="003D0A8F">
              <w:rPr>
                <w:rFonts w:ascii="Times New Roman" w:eastAsia="Times New Roman" w:hAnsi="Times New Roman" w:cs="Times New Roman"/>
                <w:bCs/>
                <w:color w:val="000000" w:themeColor="text1"/>
                <w:sz w:val="20"/>
                <w:szCs w:val="20"/>
              </w:rPr>
              <w:br/>
              <w:t xml:space="preserve">А) трудовой договор </w:t>
            </w:r>
            <w:r w:rsidR="002074CF" w:rsidRPr="003D0A8F">
              <w:rPr>
                <w:rFonts w:ascii="Times New Roman" w:eastAsia="Times New Roman" w:hAnsi="Times New Roman" w:cs="Times New Roman"/>
                <w:bCs/>
                <w:color w:val="000000" w:themeColor="text1"/>
                <w:sz w:val="20"/>
                <w:szCs w:val="20"/>
              </w:rPr>
              <w:br/>
              <w:t>Б) трудовой контракт</w:t>
            </w:r>
            <w:r w:rsidR="002074CF" w:rsidRPr="003D0A8F">
              <w:rPr>
                <w:rFonts w:ascii="Times New Roman" w:eastAsia="Times New Roman" w:hAnsi="Times New Roman" w:cs="Times New Roman"/>
                <w:bCs/>
                <w:color w:val="000000" w:themeColor="text1"/>
                <w:sz w:val="20"/>
                <w:szCs w:val="20"/>
              </w:rPr>
              <w:br/>
              <w:t>В) договор труда</w:t>
            </w:r>
          </w:p>
          <w:p w14:paraId="5F0E5373" w14:textId="3B82218A" w:rsidR="002074CF" w:rsidRPr="003D0A8F" w:rsidRDefault="00627705" w:rsidP="002074CF">
            <w:pPr>
              <w:spacing w:after="200"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3. Обязательными условиями трудового договора являются</w:t>
            </w:r>
          </w:p>
          <w:p w14:paraId="43A45B7D"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условия о трудовой функции</w:t>
            </w:r>
          </w:p>
          <w:p w14:paraId="135695C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условия о месте работы (с указанием структурного подразделения)</w:t>
            </w:r>
          </w:p>
          <w:p w14:paraId="7BBD35E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условия об испытании</w:t>
            </w:r>
          </w:p>
          <w:p w14:paraId="24C8EE3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Г) условия об оплате труда</w:t>
            </w:r>
          </w:p>
          <w:p w14:paraId="4B67F9B7"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Д) условия о режиме труда</w:t>
            </w:r>
          </w:p>
          <w:p w14:paraId="33989350" w14:textId="5C858406" w:rsidR="002074CF" w:rsidRPr="003D0A8F" w:rsidRDefault="00627705" w:rsidP="002074CF">
            <w:pPr>
              <w:spacing w:after="200"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lastRenderedPageBreak/>
              <w:t>1</w:t>
            </w:r>
            <w:r w:rsidR="002074CF" w:rsidRPr="003D0A8F">
              <w:rPr>
                <w:rFonts w:ascii="Times New Roman" w:eastAsia="Times New Roman" w:hAnsi="Times New Roman" w:cs="Times New Roman"/>
                <w:bCs/>
                <w:color w:val="000000" w:themeColor="text1"/>
                <w:sz w:val="20"/>
                <w:szCs w:val="20"/>
              </w:rPr>
              <w:t>4. В каких случаях нужно заключать дополнительные соглашения? </w:t>
            </w:r>
          </w:p>
          <w:p w14:paraId="7F5834C2"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перевод на другую должность</w:t>
            </w:r>
          </w:p>
          <w:p w14:paraId="75ECE85D"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другой размер заработной платы</w:t>
            </w:r>
          </w:p>
          <w:p w14:paraId="1C9B3B9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переименование должности или структурного подразделения</w:t>
            </w:r>
          </w:p>
          <w:p w14:paraId="0A49B07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Г) новый режим работы и отдыха</w:t>
            </w:r>
          </w:p>
          <w:p w14:paraId="4803062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Д) установление гарантий и компенсаций</w:t>
            </w:r>
          </w:p>
          <w:p w14:paraId="370F6F2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Е) изменение срока срочного договора</w:t>
            </w:r>
          </w:p>
          <w:p w14:paraId="66288129"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Ж) новые обязанности, если они были указаны в трудовом договоре</w:t>
            </w:r>
          </w:p>
          <w:p w14:paraId="3AEFF91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З)  изменение условий труда на рабочем месте</w:t>
            </w:r>
          </w:p>
          <w:p w14:paraId="23345A4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2A7804A0" w14:textId="2C8A38DA"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5. Трудовой договор определяется как</w:t>
            </w:r>
          </w:p>
          <w:p w14:paraId="595635C1"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5B591FD4"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юридический факт‚ являющийся основанием возникновения трудовых правоотношений</w:t>
            </w:r>
          </w:p>
          <w:p w14:paraId="0526E56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средство закрепления работника за определенным работодателем</w:t>
            </w:r>
          </w:p>
          <w:p w14:paraId="403A7A27"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соглашение о труде</w:t>
            </w:r>
          </w:p>
          <w:p w14:paraId="1E6D01B0"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56E67668" w14:textId="06F1826E"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6. Основная функция трудового договора заключается в том‚ что он</w:t>
            </w:r>
          </w:p>
          <w:p w14:paraId="625959D5"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18D8295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представляет собой источник трудового права</w:t>
            </w:r>
          </w:p>
          <w:p w14:paraId="37B74DE5"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является одной из основных форм реализации принципа свободы труда</w:t>
            </w:r>
          </w:p>
          <w:p w14:paraId="0E3408C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закрепляет права и обязанности сторон</w:t>
            </w:r>
          </w:p>
          <w:p w14:paraId="7D40C7A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39382EF4" w14:textId="08677E12"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7. Работник обязан приступить к исполнению трудовых обязанностей</w:t>
            </w:r>
          </w:p>
          <w:p w14:paraId="3B6E2606"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0BB596CA"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не позднее следующего дня со дня подписания трудового договора</w:t>
            </w:r>
          </w:p>
          <w:p w14:paraId="5066785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 момента подписания трудового договора</w:t>
            </w:r>
          </w:p>
          <w:p w14:paraId="0624250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со дня‚ определенного сторонами трудового договора</w:t>
            </w:r>
          </w:p>
          <w:p w14:paraId="33AC916C"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7E53B1F3" w14:textId="598B6EC1" w:rsidR="002074CF" w:rsidRPr="003D0A8F" w:rsidRDefault="00627705" w:rsidP="002074CF">
            <w:pPr>
              <w:spacing w:line="276"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r w:rsidR="002074CF" w:rsidRPr="003D0A8F">
              <w:rPr>
                <w:rFonts w:ascii="Times New Roman" w:eastAsia="Times New Roman" w:hAnsi="Times New Roman" w:cs="Times New Roman"/>
                <w:color w:val="000000" w:themeColor="text1"/>
                <w:sz w:val="20"/>
                <w:szCs w:val="20"/>
              </w:rPr>
              <w:t>8. Если в трудовом договоре не оговорен срок его действия‚ то договор считается</w:t>
            </w:r>
          </w:p>
          <w:p w14:paraId="6BDEAFAF" w14:textId="77777777" w:rsidR="002074CF" w:rsidRPr="003D0A8F" w:rsidRDefault="002074CF" w:rsidP="002074CF">
            <w:pPr>
              <w:spacing w:line="276" w:lineRule="auto"/>
              <w:rPr>
                <w:rFonts w:ascii="Times New Roman" w:eastAsia="Times New Roman" w:hAnsi="Times New Roman" w:cs="Times New Roman"/>
                <w:color w:val="000000" w:themeColor="text1"/>
                <w:sz w:val="20"/>
                <w:szCs w:val="20"/>
              </w:rPr>
            </w:pPr>
          </w:p>
          <w:p w14:paraId="5906C8E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заключенным на срок не менее одного года</w:t>
            </w:r>
          </w:p>
          <w:p w14:paraId="745546C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недействительным</w:t>
            </w:r>
          </w:p>
          <w:p w14:paraId="06889DAE"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заключенным на неопределенный срок</w:t>
            </w:r>
          </w:p>
          <w:p w14:paraId="4215D2FC"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5A4BDEEB" w14:textId="012824D4" w:rsidR="002074CF" w:rsidRPr="003D0A8F" w:rsidRDefault="00627705" w:rsidP="002074CF">
            <w:pPr>
              <w:spacing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r w:rsidR="002074CF" w:rsidRPr="003D0A8F">
              <w:rPr>
                <w:rFonts w:ascii="Times New Roman" w:eastAsia="Times New Roman" w:hAnsi="Times New Roman" w:cs="Times New Roman"/>
                <w:bCs/>
                <w:color w:val="000000" w:themeColor="text1"/>
                <w:sz w:val="20"/>
                <w:szCs w:val="20"/>
              </w:rPr>
              <w:t>9. Виды трудового договора по срокам действия различаются</w:t>
            </w:r>
          </w:p>
          <w:p w14:paraId="2BB3C141"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краткосрочный, сезонный, долгосрочный</w:t>
            </w:r>
          </w:p>
          <w:p w14:paraId="2A0992F6"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срочный, бессрочный</w:t>
            </w:r>
          </w:p>
          <w:p w14:paraId="4C57B19F"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срочный, бессрочный, на время определенной работы</w:t>
            </w:r>
          </w:p>
          <w:p w14:paraId="5B45FAD3"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p w14:paraId="26B4573B" w14:textId="7B634D1E" w:rsidR="002074CF" w:rsidRPr="003D0A8F" w:rsidRDefault="00627705" w:rsidP="002074CF">
            <w:pPr>
              <w:spacing w:line="276" w:lineRule="auto"/>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w:t>
            </w:r>
            <w:r w:rsidR="002074CF" w:rsidRPr="003D0A8F">
              <w:rPr>
                <w:rFonts w:ascii="Times New Roman" w:eastAsia="Times New Roman" w:hAnsi="Times New Roman" w:cs="Times New Roman"/>
                <w:bCs/>
                <w:color w:val="000000" w:themeColor="text1"/>
                <w:sz w:val="20"/>
                <w:szCs w:val="20"/>
              </w:rPr>
              <w:t>0. Работник может самостоятельно заключать трудовой договор в возрасте</w:t>
            </w:r>
          </w:p>
          <w:p w14:paraId="6F833F75"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А) с 18 лет</w:t>
            </w:r>
          </w:p>
          <w:p w14:paraId="19266138"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Б) с 16 лет</w:t>
            </w:r>
          </w:p>
          <w:p w14:paraId="706C629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r w:rsidRPr="003D0A8F">
              <w:rPr>
                <w:rFonts w:ascii="Times New Roman" w:eastAsia="Times New Roman" w:hAnsi="Times New Roman" w:cs="Times New Roman"/>
                <w:bCs/>
                <w:color w:val="000000" w:themeColor="text1"/>
                <w:sz w:val="20"/>
                <w:szCs w:val="20"/>
              </w:rPr>
              <w:t>В) с 14 лет</w:t>
            </w:r>
          </w:p>
          <w:p w14:paraId="090FB62B" w14:textId="77777777" w:rsidR="002074CF" w:rsidRPr="003D0A8F" w:rsidRDefault="002074CF" w:rsidP="002074CF">
            <w:pPr>
              <w:spacing w:line="276" w:lineRule="auto"/>
              <w:rPr>
                <w:rFonts w:ascii="Times New Roman" w:eastAsia="Times New Roman" w:hAnsi="Times New Roman" w:cs="Times New Roman"/>
                <w:bCs/>
                <w:color w:val="000000" w:themeColor="text1"/>
                <w:sz w:val="20"/>
                <w:szCs w:val="20"/>
              </w:rPr>
            </w:pPr>
          </w:p>
        </w:tc>
      </w:tr>
      <w:tr w:rsidR="002074CF" w:rsidRPr="002074CF" w14:paraId="08C56A9D" w14:textId="77777777" w:rsidTr="009E4C90">
        <w:trPr>
          <w:trHeight w:val="742"/>
        </w:trPr>
        <w:tc>
          <w:tcPr>
            <w:tcW w:w="2927" w:type="dxa"/>
          </w:tcPr>
          <w:p w14:paraId="4A8458C0" w14:textId="17002E64"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ОПК-9.1. Определяет правильность применения оплаты труда работников</w:t>
            </w:r>
          </w:p>
        </w:tc>
        <w:tc>
          <w:tcPr>
            <w:tcW w:w="6984" w:type="dxa"/>
          </w:tcPr>
          <w:p w14:paraId="524DABD2" w14:textId="77777777" w:rsidR="002074CF" w:rsidRPr="003D0A8F" w:rsidRDefault="002074CF" w:rsidP="002074CF">
            <w:pPr>
              <w:spacing w:after="200"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Обучающийся знает: виды, функции, структуру системы оплаты труда, принципы организации, способы государственного регулирования оплаты труда.</w:t>
            </w:r>
          </w:p>
        </w:tc>
      </w:tr>
      <w:tr w:rsidR="002074CF" w:rsidRPr="002074CF" w14:paraId="41F4B2DF" w14:textId="77777777" w:rsidTr="00627705">
        <w:trPr>
          <w:trHeight w:val="416"/>
        </w:trPr>
        <w:tc>
          <w:tcPr>
            <w:tcW w:w="9911" w:type="dxa"/>
            <w:gridSpan w:val="2"/>
          </w:tcPr>
          <w:p w14:paraId="1897BBEA" w14:textId="2961B9DF" w:rsidR="002074CF" w:rsidRPr="003D0A8F" w:rsidRDefault="00627705" w:rsidP="002074CF">
            <w:pPr>
              <w:keepNext/>
              <w:keepLines/>
              <w:shd w:val="clear" w:color="auto" w:fill="FFFFFF"/>
              <w:spacing w:before="120" w:after="60" w:line="276" w:lineRule="auto"/>
              <w:outlineLvl w:val="4"/>
              <w:rPr>
                <w:rFonts w:ascii="Times New Roman" w:eastAsiaTheme="majorEastAsia" w:hAnsi="Times New Roman" w:cs="Times New Roman"/>
                <w:bCs/>
                <w:color w:val="000000" w:themeColor="text1"/>
                <w:sz w:val="20"/>
                <w:szCs w:val="20"/>
              </w:rPr>
            </w:pPr>
            <w:r>
              <w:rPr>
                <w:rFonts w:ascii="Times New Roman" w:eastAsiaTheme="majorEastAsia" w:hAnsi="Times New Roman" w:cs="Times New Roman"/>
                <w:bCs/>
                <w:color w:val="000000" w:themeColor="text1"/>
                <w:sz w:val="20"/>
                <w:szCs w:val="20"/>
              </w:rPr>
              <w:t>2</w:t>
            </w:r>
            <w:r w:rsidR="002074CF" w:rsidRPr="003D0A8F">
              <w:rPr>
                <w:rFonts w:ascii="Times New Roman" w:eastAsiaTheme="majorEastAsia" w:hAnsi="Times New Roman" w:cs="Times New Roman"/>
                <w:bCs/>
                <w:color w:val="000000" w:themeColor="text1"/>
                <w:sz w:val="20"/>
                <w:szCs w:val="20"/>
              </w:rPr>
              <w:t>1. Какая система заработной платы относится к сдельной форме?</w:t>
            </w:r>
          </w:p>
          <w:p w14:paraId="1010C04D"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повременная</w:t>
            </w:r>
          </w:p>
          <w:p w14:paraId="6DADF79A"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повременно-премиальная</w:t>
            </w:r>
          </w:p>
          <w:p w14:paraId="4600C089"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С) аккордная</w:t>
            </w:r>
          </w:p>
          <w:p w14:paraId="25E72FB2" w14:textId="1971825C" w:rsidR="002074CF" w:rsidRPr="003D0A8F" w:rsidRDefault="00627705" w:rsidP="002074CF">
            <w:pPr>
              <w:keepNext/>
              <w:keepLines/>
              <w:shd w:val="clear" w:color="auto" w:fill="FFFFFF"/>
              <w:spacing w:before="120" w:after="60" w:line="276" w:lineRule="auto"/>
              <w:outlineLvl w:val="4"/>
              <w:rPr>
                <w:rFonts w:ascii="Times New Roman" w:eastAsiaTheme="majorEastAsia" w:hAnsi="Times New Roman" w:cs="Times New Roman"/>
                <w:bCs/>
                <w:color w:val="000000" w:themeColor="text1"/>
                <w:sz w:val="20"/>
                <w:szCs w:val="20"/>
              </w:rPr>
            </w:pPr>
            <w:r>
              <w:rPr>
                <w:rFonts w:ascii="Times New Roman" w:eastAsiaTheme="majorEastAsia" w:hAnsi="Times New Roman" w:cs="Times New Roman"/>
                <w:bCs/>
                <w:color w:val="000000" w:themeColor="text1"/>
                <w:sz w:val="20"/>
                <w:szCs w:val="20"/>
              </w:rPr>
              <w:lastRenderedPageBreak/>
              <w:t>2</w:t>
            </w:r>
            <w:r w:rsidR="002074CF" w:rsidRPr="003D0A8F">
              <w:rPr>
                <w:rFonts w:ascii="Times New Roman" w:eastAsiaTheme="majorEastAsia" w:hAnsi="Times New Roman" w:cs="Times New Roman"/>
                <w:bCs/>
                <w:color w:val="000000" w:themeColor="text1"/>
                <w:sz w:val="20"/>
                <w:szCs w:val="20"/>
              </w:rPr>
              <w:t>2. Какая система оплаты труда отгостится к повременной?</w:t>
            </w:r>
          </w:p>
          <w:p w14:paraId="311D9708"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оплата труда за единицу продукции</w:t>
            </w:r>
          </w:p>
          <w:p w14:paraId="5737DFCD"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оплата труда за фиксированное время работы</w:t>
            </w:r>
          </w:p>
          <w:p w14:paraId="1591A9C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В) показатель труда, отражающий затраты времени работника</w:t>
            </w:r>
          </w:p>
          <w:p w14:paraId="102AAC6E"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p>
          <w:p w14:paraId="5025C4D6" w14:textId="2BDE7E39" w:rsidR="002074CF" w:rsidRPr="003D0A8F" w:rsidRDefault="00627705" w:rsidP="002074CF">
            <w:pPr>
              <w:shd w:val="clear" w:color="auto" w:fill="FFFFFF"/>
              <w:spacing w:after="12"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sidR="002074CF" w:rsidRPr="003D0A8F">
              <w:rPr>
                <w:rFonts w:ascii="Times New Roman" w:hAnsi="Times New Roman" w:cs="Times New Roman"/>
                <w:color w:val="000000" w:themeColor="text1"/>
                <w:sz w:val="20"/>
                <w:szCs w:val="20"/>
              </w:rPr>
              <w:t>3. Назовите условие применения повременной оплаты труда?</w:t>
            </w:r>
          </w:p>
          <w:p w14:paraId="53FD2D84"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А) стимулирование для увеличения выработки продукции</w:t>
            </w:r>
          </w:p>
          <w:p w14:paraId="32C810BF"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Б) невозможность учёта выполненных работ</w:t>
            </w:r>
          </w:p>
          <w:p w14:paraId="40374987"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В) нормирование выполняемых работ</w:t>
            </w:r>
          </w:p>
          <w:p w14:paraId="240C873A"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p>
          <w:p w14:paraId="0FAC84FB" w14:textId="54102EA2" w:rsidR="002074CF" w:rsidRPr="003D0A8F" w:rsidRDefault="00627705" w:rsidP="002074CF">
            <w:pPr>
              <w:shd w:val="clear" w:color="auto" w:fill="FFFFFF"/>
              <w:spacing w:after="12"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sidR="002074CF" w:rsidRPr="003D0A8F">
              <w:rPr>
                <w:rFonts w:ascii="Times New Roman" w:hAnsi="Times New Roman" w:cs="Times New Roman"/>
                <w:color w:val="000000" w:themeColor="text1"/>
                <w:sz w:val="20"/>
                <w:szCs w:val="20"/>
              </w:rPr>
              <w:t>4. Государственное регулирование оплаты труда включает (Исключите лишнее):</w:t>
            </w:r>
          </w:p>
          <w:p w14:paraId="68763A8B"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А) законодательное установление и изменение минимального размера оплаты труда в РФ</w:t>
            </w:r>
          </w:p>
          <w:p w14:paraId="1AB0CA87"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Б) установление районных коэффициентов и процентов надбавок</w:t>
            </w:r>
          </w:p>
          <w:p w14:paraId="0B566354"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В) государственное регулирование доходов физических лиц</w:t>
            </w:r>
          </w:p>
          <w:p w14:paraId="0C2D4F88" w14:textId="77777777" w:rsidR="002074CF" w:rsidRPr="003D0A8F" w:rsidRDefault="002074CF" w:rsidP="002074CF">
            <w:pPr>
              <w:shd w:val="clear" w:color="auto" w:fill="FFFFFF"/>
              <w:spacing w:after="12" w:line="276" w:lineRule="auto"/>
              <w:rPr>
                <w:rFonts w:ascii="Times New Roman" w:hAnsi="Times New Roman" w:cs="Times New Roman"/>
                <w:color w:val="000000" w:themeColor="text1"/>
                <w:sz w:val="20"/>
                <w:szCs w:val="20"/>
              </w:rPr>
            </w:pPr>
            <w:r w:rsidRPr="003D0A8F">
              <w:rPr>
                <w:rFonts w:ascii="Times New Roman" w:hAnsi="Times New Roman" w:cs="Times New Roman"/>
                <w:color w:val="000000" w:themeColor="text1"/>
                <w:sz w:val="20"/>
                <w:szCs w:val="20"/>
              </w:rPr>
              <w:t>Г) государственное регулирование доплат и надбавок за профессиональное мастерство</w:t>
            </w:r>
          </w:p>
          <w:p w14:paraId="4150C8DB"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p>
          <w:p w14:paraId="53365917" w14:textId="3E436F21" w:rsidR="002074CF" w:rsidRPr="003D0A8F" w:rsidRDefault="00627705" w:rsidP="002074CF">
            <w:pPr>
              <w:shd w:val="clear" w:color="auto" w:fill="FFFFFF"/>
              <w:spacing w:after="12" w:line="276" w:lineRule="auto"/>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2</w:t>
            </w:r>
            <w:r w:rsidR="002074CF" w:rsidRPr="003D0A8F">
              <w:rPr>
                <w:rFonts w:ascii="Times New Roman" w:hAnsi="Times New Roman" w:cs="Times New Roman"/>
                <w:bCs/>
                <w:color w:val="000000" w:themeColor="text1"/>
                <w:sz w:val="20"/>
                <w:szCs w:val="20"/>
              </w:rPr>
              <w:t>5. Государственная политика должна быть направлена на повышение покупательной способности заработанной платы (2 ответа):</w:t>
            </w:r>
          </w:p>
          <w:p w14:paraId="6704B7E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А) низкооплачиваемых категорий</w:t>
            </w:r>
          </w:p>
          <w:p w14:paraId="3B0FC5A7"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Б) тех, кто получает среднюю зарплату</w:t>
            </w:r>
          </w:p>
          <w:p w14:paraId="671E5C00"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В) тех, кто получает высокую зарплату</w:t>
            </w:r>
          </w:p>
          <w:p w14:paraId="12BC5F05" w14:textId="77777777" w:rsidR="002074CF" w:rsidRPr="003D0A8F" w:rsidRDefault="002074CF" w:rsidP="002074CF">
            <w:pPr>
              <w:shd w:val="clear" w:color="auto" w:fill="FFFFFF"/>
              <w:spacing w:after="12" w:line="276" w:lineRule="auto"/>
              <w:rPr>
                <w:rFonts w:ascii="Times New Roman" w:hAnsi="Times New Roman" w:cs="Times New Roman"/>
                <w:bCs/>
                <w:color w:val="000000" w:themeColor="text1"/>
                <w:sz w:val="20"/>
                <w:szCs w:val="20"/>
              </w:rPr>
            </w:pPr>
            <w:r w:rsidRPr="003D0A8F">
              <w:rPr>
                <w:rFonts w:ascii="Times New Roman" w:hAnsi="Times New Roman" w:cs="Times New Roman"/>
                <w:bCs/>
                <w:color w:val="000000" w:themeColor="text1"/>
                <w:sz w:val="20"/>
                <w:szCs w:val="20"/>
              </w:rPr>
              <w:t xml:space="preserve">Г) тех, кто работает на </w:t>
            </w:r>
            <w:proofErr w:type="spellStart"/>
            <w:r w:rsidRPr="003D0A8F">
              <w:rPr>
                <w:rFonts w:ascii="Times New Roman" w:hAnsi="Times New Roman" w:cs="Times New Roman"/>
                <w:bCs/>
                <w:color w:val="000000" w:themeColor="text1"/>
                <w:sz w:val="20"/>
                <w:szCs w:val="20"/>
              </w:rPr>
              <w:t>гос</w:t>
            </w:r>
            <w:proofErr w:type="spellEnd"/>
            <w:r w:rsidRPr="003D0A8F">
              <w:rPr>
                <w:rFonts w:ascii="Times New Roman" w:hAnsi="Times New Roman" w:cs="Times New Roman"/>
                <w:bCs/>
                <w:color w:val="000000" w:themeColor="text1"/>
                <w:sz w:val="20"/>
                <w:szCs w:val="20"/>
              </w:rPr>
              <w:t xml:space="preserve"> службе</w:t>
            </w:r>
          </w:p>
          <w:p w14:paraId="5F95EF52" w14:textId="77777777" w:rsidR="002074CF" w:rsidRPr="003D0A8F" w:rsidRDefault="002074CF" w:rsidP="002074CF">
            <w:pPr>
              <w:shd w:val="clear" w:color="auto" w:fill="FFFFFF"/>
              <w:spacing w:after="12" w:line="276" w:lineRule="auto"/>
              <w:rPr>
                <w:rFonts w:ascii="Times New Roman" w:hAnsi="Times New Roman" w:cs="Times New Roman"/>
                <w:bCs/>
                <w:i/>
                <w:iCs/>
                <w:color w:val="000000" w:themeColor="text1"/>
                <w:sz w:val="20"/>
                <w:szCs w:val="20"/>
              </w:rPr>
            </w:pPr>
          </w:p>
          <w:p w14:paraId="160B18F3" w14:textId="4026B1A6" w:rsidR="002074CF" w:rsidRPr="003D0A8F" w:rsidRDefault="00627705" w:rsidP="002074CF">
            <w:pPr>
              <w:suppressAutoHyphens/>
              <w:spacing w:before="1" w:after="140" w:line="328" w:lineRule="exact"/>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6. Общая величина трудового вознаграждения отражает:</w:t>
            </w:r>
          </w:p>
          <w:p w14:paraId="42C8D4EE" w14:textId="77777777" w:rsidR="002074CF" w:rsidRPr="003D0A8F" w:rsidRDefault="002074CF" w:rsidP="002074CF">
            <w:pPr>
              <w:widowControl w:val="0"/>
              <w:autoSpaceDE w:val="0"/>
              <w:autoSpaceDN w:val="0"/>
              <w:spacing w:line="328" w:lineRule="exact"/>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цену рабочей силы</w:t>
            </w:r>
          </w:p>
          <w:p w14:paraId="2D9D8036"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затраты на воспроизводство рабочей силы</w:t>
            </w:r>
          </w:p>
          <w:p w14:paraId="0E4C519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спрос и предложение рабочей силы определенного качества</w:t>
            </w:r>
          </w:p>
          <w:p w14:paraId="20E3BE24"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верны</w:t>
            </w:r>
          </w:p>
          <w:p w14:paraId="5C023734"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Д) все ответы не верны</w:t>
            </w:r>
          </w:p>
          <w:p w14:paraId="5C0CB4B5"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6E7D7664" w14:textId="0F48A9ED" w:rsidR="002074CF" w:rsidRPr="003D0A8F" w:rsidRDefault="00627705" w:rsidP="002074CF">
            <w:pPr>
              <w:suppressAutoHyphens/>
              <w:spacing w:after="140" w:line="288" w:lineRule="auto"/>
              <w:ind w:right="1022"/>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7. Абсолютный уровень заработной платы, сложившийся в государстве следует оценивать по ее:</w:t>
            </w:r>
          </w:p>
          <w:p w14:paraId="5E33D715" w14:textId="77777777" w:rsidR="002074CF" w:rsidRPr="003D0A8F" w:rsidRDefault="002074CF" w:rsidP="002074CF">
            <w:pPr>
              <w:widowControl w:val="0"/>
              <w:autoSpaceDE w:val="0"/>
              <w:autoSpaceDN w:val="0"/>
              <w:spacing w:before="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реальной величине</w:t>
            </w:r>
          </w:p>
          <w:p w14:paraId="05CF2B1B"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номинальной величине</w:t>
            </w:r>
          </w:p>
          <w:p w14:paraId="77B5628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все ответы верны</w:t>
            </w:r>
          </w:p>
          <w:p w14:paraId="0492C0D3"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не верны</w:t>
            </w:r>
          </w:p>
          <w:p w14:paraId="0CFC0D09"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3C8CD674" w14:textId="6276E47B" w:rsidR="002074CF" w:rsidRPr="003D0A8F" w:rsidRDefault="00627705" w:rsidP="002074CF">
            <w:pPr>
              <w:suppressAutoHyphens/>
              <w:spacing w:before="1"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8. Оценивать относительные размеры заработной платы можно на основе:</w:t>
            </w:r>
          </w:p>
          <w:p w14:paraId="020C0539"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реальной величины</w:t>
            </w:r>
          </w:p>
          <w:p w14:paraId="22311075"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номинальной величины</w:t>
            </w:r>
          </w:p>
          <w:p w14:paraId="4F512D8D"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все ответы верны</w:t>
            </w:r>
          </w:p>
          <w:p w14:paraId="784D4AEB" w14:textId="77777777" w:rsidR="002074CF" w:rsidRPr="003D0A8F" w:rsidRDefault="002074CF" w:rsidP="002074CF">
            <w:pPr>
              <w:widowControl w:val="0"/>
              <w:autoSpaceDE w:val="0"/>
              <w:autoSpaceDN w:val="0"/>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Г) все ответы не верны</w:t>
            </w:r>
          </w:p>
          <w:p w14:paraId="48400B43" w14:textId="77777777" w:rsidR="002074CF" w:rsidRPr="003D0A8F" w:rsidRDefault="002074CF" w:rsidP="002074CF">
            <w:pPr>
              <w:suppressAutoHyphens/>
              <w:spacing w:before="10" w:after="140" w:line="288" w:lineRule="auto"/>
              <w:rPr>
                <w:rFonts w:ascii="Times New Roman" w:eastAsia="Calibri" w:hAnsi="Times New Roman" w:cs="Times New Roman"/>
                <w:sz w:val="20"/>
                <w:szCs w:val="20"/>
                <w:lang w:eastAsia="zh-CN"/>
              </w:rPr>
            </w:pPr>
          </w:p>
          <w:p w14:paraId="5BFCE6C6" w14:textId="5127D54F" w:rsidR="002074CF" w:rsidRPr="003D0A8F" w:rsidRDefault="00627705" w:rsidP="002074CF">
            <w:pPr>
              <w:suppressAutoHyphens/>
              <w:spacing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r w:rsidR="002074CF" w:rsidRPr="003D0A8F">
              <w:rPr>
                <w:rFonts w:ascii="Times New Roman" w:eastAsia="Calibri" w:hAnsi="Times New Roman" w:cs="Times New Roman"/>
                <w:sz w:val="20"/>
                <w:szCs w:val="20"/>
                <w:lang w:eastAsia="zh-CN"/>
              </w:rPr>
              <w:t>9. Оплата труда должна обеспечить работнику:</w:t>
            </w:r>
          </w:p>
          <w:p w14:paraId="102E272E"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определенный уровень удовлетворения его личных и социальных потребностей</w:t>
            </w:r>
          </w:p>
          <w:p w14:paraId="55A1BCBE" w14:textId="77777777" w:rsidR="002074CF" w:rsidRPr="003D0A8F" w:rsidRDefault="002074CF" w:rsidP="002074CF">
            <w:pPr>
              <w:widowControl w:val="0"/>
              <w:autoSpaceDE w:val="0"/>
              <w:autoSpaceDN w:val="0"/>
              <w:spacing w:before="1"/>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определенный уровень удовлетворения его материальных потребностей</w:t>
            </w:r>
          </w:p>
          <w:p w14:paraId="38D2A53B"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В) определенный уровень удовлетворения его духовных потребностей</w:t>
            </w:r>
          </w:p>
          <w:p w14:paraId="0419AAF8" w14:textId="77777777" w:rsidR="002074CF" w:rsidRPr="003D0A8F" w:rsidRDefault="002074CF" w:rsidP="002074CF">
            <w:pPr>
              <w:suppressAutoHyphens/>
              <w:spacing w:after="140" w:line="288" w:lineRule="auto"/>
              <w:rPr>
                <w:rFonts w:ascii="Times New Roman" w:eastAsia="Calibri" w:hAnsi="Times New Roman" w:cs="Times New Roman"/>
                <w:sz w:val="20"/>
                <w:szCs w:val="20"/>
                <w:lang w:eastAsia="zh-CN"/>
              </w:rPr>
            </w:pPr>
          </w:p>
          <w:p w14:paraId="67C09A19" w14:textId="6B102F49" w:rsidR="002074CF" w:rsidRPr="003D0A8F" w:rsidRDefault="00627705" w:rsidP="002074CF">
            <w:pPr>
              <w:suppressAutoHyphens/>
              <w:spacing w:after="140" w:line="288"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3</w:t>
            </w:r>
            <w:r w:rsidR="002074CF" w:rsidRPr="003D0A8F">
              <w:rPr>
                <w:rFonts w:ascii="Times New Roman" w:eastAsia="Calibri" w:hAnsi="Times New Roman" w:cs="Times New Roman"/>
                <w:sz w:val="20"/>
                <w:szCs w:val="20"/>
                <w:lang w:eastAsia="zh-CN"/>
              </w:rPr>
              <w:t>0. Оплата труда должна обеспечить работодателю:</w:t>
            </w:r>
          </w:p>
          <w:p w14:paraId="62E49F26" w14:textId="77777777" w:rsidR="002074CF" w:rsidRPr="003D0A8F" w:rsidRDefault="002074CF" w:rsidP="002074CF">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А) определенный уровень удовлетворения его личных и социальных потребностей</w:t>
            </w:r>
          </w:p>
          <w:p w14:paraId="77BA6E7C" w14:textId="77777777" w:rsidR="002074CF" w:rsidRPr="003D0A8F" w:rsidRDefault="002074CF" w:rsidP="002074CF">
            <w:pPr>
              <w:widowControl w:val="0"/>
              <w:autoSpaceDE w:val="0"/>
              <w:autoSpaceDN w:val="0"/>
              <w:spacing w:before="1"/>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t>Б) удовлетворение потребностей работника</w:t>
            </w:r>
          </w:p>
          <w:p w14:paraId="5C2CE908" w14:textId="66F2E167" w:rsidR="002074CF" w:rsidRPr="00627705" w:rsidRDefault="002074CF" w:rsidP="00627705">
            <w:pPr>
              <w:widowControl w:val="0"/>
              <w:autoSpaceDE w:val="0"/>
              <w:autoSpaceDN w:val="0"/>
              <w:ind w:right="-1"/>
              <w:rPr>
                <w:rFonts w:ascii="Times New Roman" w:eastAsia="Calibri" w:hAnsi="Times New Roman" w:cs="Times New Roman"/>
                <w:sz w:val="20"/>
                <w:szCs w:val="20"/>
                <w:lang w:eastAsia="zh-CN"/>
              </w:rPr>
            </w:pPr>
            <w:r w:rsidRPr="003D0A8F">
              <w:rPr>
                <w:rFonts w:ascii="Times New Roman" w:eastAsia="Calibri" w:hAnsi="Times New Roman" w:cs="Times New Roman"/>
                <w:sz w:val="20"/>
                <w:szCs w:val="20"/>
                <w:lang w:eastAsia="zh-CN"/>
              </w:rPr>
              <w:lastRenderedPageBreak/>
              <w:t>В) получение от работника результата, необходимого для достижения конечной цели предприятия</w:t>
            </w:r>
          </w:p>
        </w:tc>
      </w:tr>
      <w:tr w:rsidR="002074CF" w:rsidRPr="002074CF" w14:paraId="4F69E32A" w14:textId="77777777" w:rsidTr="009E4C90">
        <w:trPr>
          <w:trHeight w:val="742"/>
        </w:trPr>
        <w:tc>
          <w:tcPr>
            <w:tcW w:w="2927" w:type="dxa"/>
          </w:tcPr>
          <w:p w14:paraId="14CF5334" w14:textId="2EB619AA"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6984" w:type="dxa"/>
          </w:tcPr>
          <w:p w14:paraId="70B79F5F" w14:textId="77777777" w:rsidR="002074CF" w:rsidRPr="003D0A8F" w:rsidRDefault="002074CF" w:rsidP="002074CF">
            <w:pPr>
              <w:spacing w:after="200" w:line="276" w:lineRule="auto"/>
              <w:jc w:val="both"/>
              <w:rPr>
                <w:rFonts w:ascii="Times New Roman" w:eastAsia="Times New Roman" w:hAnsi="Times New Roman"/>
                <w:bCs/>
                <w:i/>
                <w:iCs/>
                <w:color w:val="00B050"/>
                <w:sz w:val="20"/>
                <w:szCs w:val="20"/>
              </w:rPr>
            </w:pPr>
            <w:r w:rsidRPr="003D0A8F">
              <w:rPr>
                <w:rFonts w:ascii="Times New Roman" w:hAnsi="Times New Roman" w:cs="Times New Roman"/>
                <w:i/>
                <w:iCs/>
                <w:sz w:val="20"/>
                <w:szCs w:val="20"/>
              </w:rPr>
              <w:t>Обучающийся знает</w:t>
            </w:r>
            <w:r w:rsidRPr="003D0A8F">
              <w:rPr>
                <w:rFonts w:ascii="Times New Roman" w:hAnsi="Times New Roman" w:cs="Times New Roman"/>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r>
      <w:tr w:rsidR="002074CF" w:rsidRPr="002074CF" w14:paraId="3DE5DA04" w14:textId="77777777" w:rsidTr="009E4C90">
        <w:trPr>
          <w:trHeight w:val="742"/>
        </w:trPr>
        <w:tc>
          <w:tcPr>
            <w:tcW w:w="9911" w:type="dxa"/>
            <w:gridSpan w:val="2"/>
          </w:tcPr>
          <w:p w14:paraId="2C3CB294" w14:textId="71D1AE75" w:rsidR="002074CF" w:rsidRPr="003D0A8F" w:rsidRDefault="00627705" w:rsidP="002074CF">
            <w:pPr>
              <w:spacing w:after="200" w:line="276" w:lineRule="auto"/>
              <w:jc w:val="both"/>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3</w:t>
            </w:r>
            <w:r w:rsidR="002074CF" w:rsidRPr="003D0A8F">
              <w:rPr>
                <w:rFonts w:ascii="Times New Roman" w:eastAsia="Times New Roman" w:hAnsi="Times New Roman"/>
                <w:color w:val="000000" w:themeColor="text1"/>
                <w:sz w:val="20"/>
                <w:szCs w:val="20"/>
              </w:rPr>
              <w:t>1. В иерархию потребностей А. Маслоу не входит потребность:</w:t>
            </w:r>
          </w:p>
          <w:p w14:paraId="2F9B95F5"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А) физиологическая;</w:t>
            </w:r>
          </w:p>
          <w:p w14:paraId="7ED4A8B3"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Б) социальная;</w:t>
            </w:r>
          </w:p>
          <w:p w14:paraId="3F58CCEB"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В) потребность в уважении;</w:t>
            </w:r>
          </w:p>
          <w:p w14:paraId="4CBA30CE"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Г) потребность в успехе.</w:t>
            </w:r>
          </w:p>
          <w:p w14:paraId="1DEF3C15"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7DE0C505" w14:textId="7B251076" w:rsidR="002074CF" w:rsidRPr="003D0A8F" w:rsidRDefault="00627705" w:rsidP="002074CF">
            <w:pPr>
              <w:spacing w:after="200" w:line="276" w:lineRule="auto"/>
              <w:jc w:val="both"/>
              <w:rPr>
                <w:rFonts w:ascii="Times New Roman" w:eastAsia="Times New Roman" w:hAnsi="Times New Roman"/>
                <w:bCs/>
                <w:color w:val="000000" w:themeColor="text1"/>
                <w:sz w:val="20"/>
                <w:szCs w:val="20"/>
              </w:rPr>
            </w:pPr>
            <w:r>
              <w:rPr>
                <w:rFonts w:ascii="Times New Roman" w:eastAsia="Times New Roman" w:hAnsi="Times New Roman"/>
                <w:bCs/>
                <w:color w:val="000000" w:themeColor="text1"/>
                <w:sz w:val="20"/>
                <w:szCs w:val="20"/>
              </w:rPr>
              <w:t>3</w:t>
            </w:r>
            <w:r w:rsidR="002074CF" w:rsidRPr="003D0A8F">
              <w:rPr>
                <w:rFonts w:ascii="Times New Roman" w:eastAsia="Times New Roman" w:hAnsi="Times New Roman"/>
                <w:bCs/>
                <w:color w:val="000000" w:themeColor="text1"/>
                <w:sz w:val="20"/>
                <w:szCs w:val="20"/>
              </w:rPr>
              <w:t>2. Макгрегор разработал теорию:</w:t>
            </w:r>
          </w:p>
          <w:p w14:paraId="32F35764"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А) процессуальная теория личности;</w:t>
            </w:r>
          </w:p>
          <w:p w14:paraId="3C6C537F"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Б) теория трудовой мотивации;</w:t>
            </w:r>
          </w:p>
          <w:p w14:paraId="22CC0382"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В) двух факторная теория;</w:t>
            </w:r>
          </w:p>
          <w:p w14:paraId="07AF59F0" w14:textId="77777777" w:rsidR="002074CF" w:rsidRPr="003D0A8F" w:rsidRDefault="002074CF" w:rsidP="002074CF">
            <w:pPr>
              <w:spacing w:line="276" w:lineRule="auto"/>
              <w:jc w:val="both"/>
              <w:rPr>
                <w:rFonts w:ascii="Times New Roman" w:eastAsia="Times New Roman" w:hAnsi="Times New Roman"/>
                <w:bCs/>
                <w:color w:val="000000" w:themeColor="text1"/>
                <w:sz w:val="20"/>
                <w:szCs w:val="20"/>
              </w:rPr>
            </w:pPr>
            <w:r w:rsidRPr="003D0A8F">
              <w:rPr>
                <w:rFonts w:ascii="Times New Roman" w:eastAsia="Times New Roman" w:hAnsi="Times New Roman"/>
                <w:bCs/>
                <w:color w:val="000000" w:themeColor="text1"/>
                <w:sz w:val="20"/>
                <w:szCs w:val="20"/>
              </w:rPr>
              <w:t>Г) теория мотивации исполнительской деятельности XY</w:t>
            </w:r>
          </w:p>
          <w:p w14:paraId="6D19F924"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1877D9AF" w14:textId="7CE56C37" w:rsidR="002074CF" w:rsidRPr="003D0A8F" w:rsidRDefault="00627705" w:rsidP="002074CF">
            <w:pPr>
              <w:spacing w:after="200" w:line="276" w:lineRule="auto"/>
              <w:jc w:val="both"/>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3</w:t>
            </w:r>
            <w:r w:rsidR="002074CF" w:rsidRPr="003D0A8F">
              <w:rPr>
                <w:rFonts w:ascii="Times New Roman" w:eastAsia="Times New Roman" w:hAnsi="Times New Roman"/>
                <w:color w:val="000000" w:themeColor="text1"/>
                <w:sz w:val="20"/>
                <w:szCs w:val="20"/>
              </w:rPr>
              <w:t>3. Стимулирование – это…</w:t>
            </w:r>
          </w:p>
          <w:p w14:paraId="48E6CEF0"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А) создание внутренних психологических побуждений к деятельности;</w:t>
            </w:r>
          </w:p>
          <w:p w14:paraId="599DA826"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Б) совокупность мотивов, побуждающих к активности и определяющих её направленность;</w:t>
            </w:r>
          </w:p>
          <w:p w14:paraId="1048A747"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В) внешние и внутренние факторы, побуждающие работника к труду;</w:t>
            </w:r>
          </w:p>
          <w:p w14:paraId="4E4610BB" w14:textId="77777777" w:rsidR="002074CF" w:rsidRPr="003D0A8F" w:rsidRDefault="002074CF" w:rsidP="002074CF">
            <w:pPr>
              <w:spacing w:line="276" w:lineRule="auto"/>
              <w:jc w:val="both"/>
              <w:rPr>
                <w:rFonts w:ascii="Times New Roman" w:eastAsia="Times New Roman" w:hAnsi="Times New Roman"/>
                <w:color w:val="000000" w:themeColor="text1"/>
                <w:sz w:val="20"/>
                <w:szCs w:val="20"/>
              </w:rPr>
            </w:pPr>
            <w:r w:rsidRPr="003D0A8F">
              <w:rPr>
                <w:rFonts w:ascii="Times New Roman" w:eastAsia="Times New Roman" w:hAnsi="Times New Roman"/>
                <w:color w:val="000000" w:themeColor="text1"/>
                <w:sz w:val="20"/>
                <w:szCs w:val="20"/>
              </w:rPr>
              <w:t>Г) стремление оказать влияние на других.</w:t>
            </w:r>
          </w:p>
          <w:p w14:paraId="70FCA9C7" w14:textId="77777777" w:rsidR="002074CF" w:rsidRPr="003D0A8F" w:rsidRDefault="002074CF" w:rsidP="002074CF">
            <w:pPr>
              <w:spacing w:after="200" w:line="276" w:lineRule="auto"/>
              <w:jc w:val="both"/>
              <w:rPr>
                <w:rFonts w:ascii="Times New Roman" w:eastAsia="Times New Roman" w:hAnsi="Times New Roman"/>
                <w:color w:val="000000" w:themeColor="text1"/>
                <w:sz w:val="20"/>
                <w:szCs w:val="20"/>
              </w:rPr>
            </w:pPr>
          </w:p>
          <w:p w14:paraId="280A1AF3" w14:textId="1DAC5119"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4. Уровень мотивации, при котором деятельность максимально успешна, называется:</w:t>
            </w:r>
          </w:p>
          <w:p w14:paraId="26B8A63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экстремумом мотивации;</w:t>
            </w:r>
          </w:p>
          <w:p w14:paraId="14CE09F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оптимумом мотивации;</w:t>
            </w:r>
          </w:p>
          <w:p w14:paraId="3F61FF9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минимумом мотивации;</w:t>
            </w:r>
          </w:p>
          <w:p w14:paraId="2D97CF33"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вершиной мотивации.</w:t>
            </w:r>
          </w:p>
          <w:p w14:paraId="33F4B4F7" w14:textId="77777777" w:rsidR="002074CF" w:rsidRPr="003D0A8F" w:rsidRDefault="002074CF" w:rsidP="002074CF">
            <w:pPr>
              <w:spacing w:line="360" w:lineRule="auto"/>
              <w:rPr>
                <w:rFonts w:ascii="Times New Roman" w:eastAsia="Times New Roman" w:hAnsi="Times New Roman" w:cs="Times New Roman"/>
                <w:sz w:val="20"/>
                <w:szCs w:val="20"/>
              </w:rPr>
            </w:pPr>
          </w:p>
          <w:p w14:paraId="4DCF2E9D" w14:textId="5525D6DA"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5. Понятие «мотив» и «мотивация» соотносится следующим образом:</w:t>
            </w:r>
          </w:p>
          <w:p w14:paraId="203C106F"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понятие «мотив» уже понятия «мотивация»;</w:t>
            </w:r>
          </w:p>
          <w:p w14:paraId="3B4F2C2B"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понятие «мотивация» уже понятия «мотив»;</w:t>
            </w:r>
          </w:p>
          <w:p w14:paraId="675E502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эти понятия – синонимы;</w:t>
            </w:r>
          </w:p>
          <w:p w14:paraId="2835BC8A"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понятие «мотив» является разновидностью понятия «мотивация».</w:t>
            </w:r>
          </w:p>
          <w:p w14:paraId="308EC1D7" w14:textId="77777777" w:rsidR="002074CF" w:rsidRPr="003D0A8F" w:rsidRDefault="002074CF" w:rsidP="002074CF">
            <w:pPr>
              <w:spacing w:line="360" w:lineRule="auto"/>
              <w:rPr>
                <w:rFonts w:ascii="Times New Roman" w:eastAsia="Times New Roman" w:hAnsi="Times New Roman" w:cs="Times New Roman"/>
                <w:sz w:val="20"/>
                <w:szCs w:val="20"/>
              </w:rPr>
            </w:pPr>
          </w:p>
          <w:p w14:paraId="6FAF286C" w14:textId="3144B3B7"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6. Одной из теорий мотивации является теория:</w:t>
            </w:r>
          </w:p>
          <w:p w14:paraId="2DAEB6D7"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А) двух факторов Ч. </w:t>
            </w:r>
            <w:proofErr w:type="spellStart"/>
            <w:r w:rsidRPr="003D0A8F">
              <w:rPr>
                <w:rFonts w:ascii="Times New Roman" w:eastAsia="Times New Roman" w:hAnsi="Times New Roman" w:cs="Times New Roman"/>
                <w:sz w:val="20"/>
                <w:szCs w:val="20"/>
              </w:rPr>
              <w:t>Спирмена</w:t>
            </w:r>
            <w:proofErr w:type="spellEnd"/>
            <w:r w:rsidRPr="003D0A8F">
              <w:rPr>
                <w:rFonts w:ascii="Times New Roman" w:eastAsia="Times New Roman" w:hAnsi="Times New Roman" w:cs="Times New Roman"/>
                <w:sz w:val="20"/>
                <w:szCs w:val="20"/>
              </w:rPr>
              <w:t>;</w:t>
            </w:r>
          </w:p>
          <w:p w14:paraId="22A91679"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инструментальная;</w:t>
            </w:r>
          </w:p>
          <w:p w14:paraId="4BCFD48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доминанты А. А. Ухтомского;</w:t>
            </w:r>
          </w:p>
          <w:p w14:paraId="7F1A390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ценностного обмена.</w:t>
            </w:r>
          </w:p>
          <w:p w14:paraId="2C0BB663" w14:textId="77777777" w:rsidR="002074CF" w:rsidRPr="003D0A8F" w:rsidRDefault="002074CF" w:rsidP="002074CF">
            <w:pPr>
              <w:spacing w:line="360" w:lineRule="auto"/>
              <w:rPr>
                <w:rFonts w:ascii="Times New Roman" w:eastAsia="Times New Roman" w:hAnsi="Times New Roman" w:cs="Times New Roman"/>
                <w:sz w:val="20"/>
                <w:szCs w:val="20"/>
              </w:rPr>
            </w:pPr>
          </w:p>
          <w:p w14:paraId="5860C7CF" w14:textId="68330914"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7. Основателем исследований в области мотивации достижений считается:</w:t>
            </w:r>
          </w:p>
          <w:p w14:paraId="13DE33DB"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Д. С. Мак-</w:t>
            </w:r>
            <w:proofErr w:type="spellStart"/>
            <w:r w:rsidRPr="003D0A8F">
              <w:rPr>
                <w:rFonts w:ascii="Times New Roman" w:eastAsia="Times New Roman" w:hAnsi="Times New Roman" w:cs="Times New Roman"/>
                <w:sz w:val="20"/>
                <w:szCs w:val="20"/>
              </w:rPr>
              <w:t>Клелланд</w:t>
            </w:r>
            <w:proofErr w:type="spellEnd"/>
            <w:r w:rsidRPr="003D0A8F">
              <w:rPr>
                <w:rFonts w:ascii="Times New Roman" w:eastAsia="Times New Roman" w:hAnsi="Times New Roman" w:cs="Times New Roman"/>
                <w:sz w:val="20"/>
                <w:szCs w:val="20"/>
              </w:rPr>
              <w:t>;</w:t>
            </w:r>
          </w:p>
          <w:p w14:paraId="4E78225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Р. Аткинсон;</w:t>
            </w:r>
          </w:p>
          <w:p w14:paraId="71CB206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В) Х. </w:t>
            </w:r>
            <w:proofErr w:type="spellStart"/>
            <w:r w:rsidRPr="003D0A8F">
              <w:rPr>
                <w:rFonts w:ascii="Times New Roman" w:eastAsia="Times New Roman" w:hAnsi="Times New Roman" w:cs="Times New Roman"/>
                <w:sz w:val="20"/>
                <w:szCs w:val="20"/>
              </w:rPr>
              <w:t>Хекхаузен</w:t>
            </w:r>
            <w:proofErr w:type="spellEnd"/>
            <w:r w:rsidRPr="003D0A8F">
              <w:rPr>
                <w:rFonts w:ascii="Times New Roman" w:eastAsia="Times New Roman" w:hAnsi="Times New Roman" w:cs="Times New Roman"/>
                <w:sz w:val="20"/>
                <w:szCs w:val="20"/>
              </w:rPr>
              <w:t>;</w:t>
            </w:r>
          </w:p>
          <w:p w14:paraId="18A6E85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Г) К. </w:t>
            </w:r>
            <w:proofErr w:type="spellStart"/>
            <w:r w:rsidRPr="003D0A8F">
              <w:rPr>
                <w:rFonts w:ascii="Times New Roman" w:eastAsia="Times New Roman" w:hAnsi="Times New Roman" w:cs="Times New Roman"/>
                <w:sz w:val="20"/>
                <w:szCs w:val="20"/>
              </w:rPr>
              <w:t>Роджнос</w:t>
            </w:r>
            <w:proofErr w:type="spellEnd"/>
            <w:r w:rsidRPr="003D0A8F">
              <w:rPr>
                <w:rFonts w:ascii="Times New Roman" w:eastAsia="Times New Roman" w:hAnsi="Times New Roman" w:cs="Times New Roman"/>
                <w:sz w:val="20"/>
                <w:szCs w:val="20"/>
              </w:rPr>
              <w:t>.</w:t>
            </w:r>
          </w:p>
          <w:p w14:paraId="562CDC46" w14:textId="77777777" w:rsidR="002074CF" w:rsidRPr="003D0A8F" w:rsidRDefault="002074CF" w:rsidP="002074CF">
            <w:pPr>
              <w:spacing w:line="360" w:lineRule="auto"/>
              <w:rPr>
                <w:rFonts w:ascii="Times New Roman" w:eastAsia="Times New Roman" w:hAnsi="Times New Roman" w:cs="Times New Roman"/>
                <w:sz w:val="20"/>
                <w:szCs w:val="20"/>
              </w:rPr>
            </w:pPr>
          </w:p>
          <w:p w14:paraId="120B54E1" w14:textId="01D3600D"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8. Чем сложнее для субъекта деятельность, тем более низкий уровень мотивации для неё оптимален согласно закону:</w:t>
            </w:r>
          </w:p>
          <w:p w14:paraId="57C40158"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А) </w:t>
            </w:r>
            <w:proofErr w:type="spellStart"/>
            <w:r w:rsidRPr="003D0A8F">
              <w:rPr>
                <w:rFonts w:ascii="Times New Roman" w:eastAsia="Times New Roman" w:hAnsi="Times New Roman" w:cs="Times New Roman"/>
                <w:sz w:val="20"/>
                <w:szCs w:val="20"/>
              </w:rPr>
              <w:t>прегнантности</w:t>
            </w:r>
            <w:proofErr w:type="spellEnd"/>
            <w:r w:rsidRPr="003D0A8F">
              <w:rPr>
                <w:rFonts w:ascii="Times New Roman" w:eastAsia="Times New Roman" w:hAnsi="Times New Roman" w:cs="Times New Roman"/>
                <w:sz w:val="20"/>
                <w:szCs w:val="20"/>
              </w:rPr>
              <w:t>;</w:t>
            </w:r>
          </w:p>
          <w:p w14:paraId="1574835C"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В) </w:t>
            </w:r>
            <w:proofErr w:type="spellStart"/>
            <w:r w:rsidRPr="003D0A8F">
              <w:rPr>
                <w:rFonts w:ascii="Times New Roman" w:eastAsia="Times New Roman" w:hAnsi="Times New Roman" w:cs="Times New Roman"/>
                <w:sz w:val="20"/>
                <w:szCs w:val="20"/>
              </w:rPr>
              <w:t>Блонделя</w:t>
            </w:r>
            <w:proofErr w:type="spellEnd"/>
            <w:r w:rsidRPr="003D0A8F">
              <w:rPr>
                <w:rFonts w:ascii="Times New Roman" w:eastAsia="Times New Roman" w:hAnsi="Times New Roman" w:cs="Times New Roman"/>
                <w:sz w:val="20"/>
                <w:szCs w:val="20"/>
              </w:rPr>
              <w:t>;</w:t>
            </w:r>
          </w:p>
          <w:p w14:paraId="31E01399"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 xml:space="preserve">Г) </w:t>
            </w:r>
            <w:proofErr w:type="spellStart"/>
            <w:r w:rsidRPr="003D0A8F">
              <w:rPr>
                <w:rFonts w:ascii="Times New Roman" w:eastAsia="Times New Roman" w:hAnsi="Times New Roman" w:cs="Times New Roman"/>
                <w:sz w:val="20"/>
                <w:szCs w:val="20"/>
              </w:rPr>
              <w:t>Йеркса-Додсона</w:t>
            </w:r>
            <w:proofErr w:type="spellEnd"/>
            <w:r w:rsidRPr="003D0A8F">
              <w:rPr>
                <w:rFonts w:ascii="Times New Roman" w:eastAsia="Times New Roman" w:hAnsi="Times New Roman" w:cs="Times New Roman"/>
                <w:sz w:val="20"/>
                <w:szCs w:val="20"/>
              </w:rPr>
              <w:t>;</w:t>
            </w:r>
          </w:p>
          <w:p w14:paraId="7C5CB0BE"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Д) эмоциональной константности.</w:t>
            </w:r>
          </w:p>
          <w:p w14:paraId="0AF552E7" w14:textId="77777777" w:rsidR="002074CF" w:rsidRPr="003D0A8F" w:rsidRDefault="002074CF" w:rsidP="002074CF">
            <w:pPr>
              <w:spacing w:line="360" w:lineRule="auto"/>
              <w:rPr>
                <w:rFonts w:ascii="Times New Roman" w:eastAsia="Times New Roman" w:hAnsi="Times New Roman" w:cs="Times New Roman"/>
                <w:sz w:val="20"/>
                <w:szCs w:val="20"/>
              </w:rPr>
            </w:pPr>
          </w:p>
          <w:p w14:paraId="007A0E5C" w14:textId="3651C1B0"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074CF" w:rsidRPr="003D0A8F">
              <w:rPr>
                <w:rFonts w:ascii="Times New Roman" w:eastAsia="Times New Roman" w:hAnsi="Times New Roman" w:cs="Times New Roman"/>
                <w:sz w:val="20"/>
                <w:szCs w:val="20"/>
              </w:rPr>
              <w:t>9. Мотив – это…</w:t>
            </w:r>
          </w:p>
          <w:p w14:paraId="658599DD"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осознаваемые и неосознаваемые нужды человека, необходимые для развития личности;</w:t>
            </w:r>
          </w:p>
          <w:p w14:paraId="516CA733"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создание внутренних психологических побуждений к деятельности;</w:t>
            </w:r>
          </w:p>
          <w:p w14:paraId="505734C1"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побуждение к выполнению деятельности, поступкам, в основе которых лежат потребности человека;</w:t>
            </w:r>
          </w:p>
          <w:p w14:paraId="3C8FB92A"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Г) стремление добиваться своих интересов в ущерб другому.</w:t>
            </w:r>
          </w:p>
          <w:p w14:paraId="70BF4D0F" w14:textId="77777777" w:rsidR="002074CF" w:rsidRPr="003D0A8F" w:rsidRDefault="002074CF" w:rsidP="002074CF">
            <w:pPr>
              <w:spacing w:line="360" w:lineRule="auto"/>
              <w:rPr>
                <w:rFonts w:ascii="Times New Roman" w:eastAsia="Times New Roman" w:hAnsi="Times New Roman" w:cs="Times New Roman"/>
                <w:sz w:val="20"/>
                <w:szCs w:val="20"/>
              </w:rPr>
            </w:pPr>
          </w:p>
          <w:p w14:paraId="75FC1941" w14:textId="5ABB1DAB" w:rsidR="002074CF" w:rsidRPr="003D0A8F" w:rsidRDefault="00627705" w:rsidP="002074CF">
            <w:pPr>
              <w:spacing w:line="36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2074CF" w:rsidRPr="003D0A8F">
              <w:rPr>
                <w:rFonts w:ascii="Times New Roman" w:eastAsia="Times New Roman" w:hAnsi="Times New Roman" w:cs="Times New Roman"/>
                <w:sz w:val="20"/>
                <w:szCs w:val="20"/>
              </w:rPr>
              <w:t>0. Соотнесите, какие потребности, по Маслоу, относятся к социальным, какие к потребностям в уважении и какие к потребности в самовыражении:</w:t>
            </w:r>
          </w:p>
          <w:p w14:paraId="6361C687"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А) социальные а) обучение</w:t>
            </w:r>
          </w:p>
          <w:p w14:paraId="390A02E2"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Б) в уважении б) создание единой команды</w:t>
            </w:r>
          </w:p>
          <w:p w14:paraId="501D69C6" w14:textId="77777777" w:rsidR="002074CF" w:rsidRPr="003D0A8F" w:rsidRDefault="002074CF" w:rsidP="002074CF">
            <w:pPr>
              <w:rPr>
                <w:rFonts w:ascii="Times New Roman" w:eastAsia="Times New Roman" w:hAnsi="Times New Roman" w:cs="Times New Roman"/>
                <w:sz w:val="20"/>
                <w:szCs w:val="20"/>
              </w:rPr>
            </w:pPr>
            <w:r w:rsidRPr="003D0A8F">
              <w:rPr>
                <w:rFonts w:ascii="Times New Roman" w:eastAsia="Times New Roman" w:hAnsi="Times New Roman" w:cs="Times New Roman"/>
                <w:sz w:val="20"/>
                <w:szCs w:val="20"/>
              </w:rPr>
              <w:t>В) в самовыражении в) делегирование дополнительными правами</w:t>
            </w:r>
          </w:p>
          <w:p w14:paraId="136FAA52" w14:textId="77777777" w:rsidR="002074CF" w:rsidRPr="003D0A8F" w:rsidRDefault="002074CF" w:rsidP="002074CF">
            <w:pPr>
              <w:widowControl w:val="0"/>
              <w:autoSpaceDE w:val="0"/>
              <w:autoSpaceDN w:val="0"/>
              <w:ind w:right="-1"/>
              <w:rPr>
                <w:rFonts w:ascii="Times New Roman" w:eastAsia="Times New Roman" w:hAnsi="Times New Roman" w:cs="Times New Roman"/>
                <w:bCs/>
                <w:i/>
                <w:iCs/>
                <w:color w:val="00B050"/>
                <w:sz w:val="20"/>
                <w:szCs w:val="20"/>
                <w:lang w:eastAsia="zh-CN"/>
              </w:rPr>
            </w:pPr>
          </w:p>
        </w:tc>
      </w:tr>
    </w:tbl>
    <w:p w14:paraId="5D5A983B" w14:textId="77777777" w:rsidR="002074CF" w:rsidRPr="002074CF" w:rsidRDefault="002074CF" w:rsidP="002074CF">
      <w:pPr>
        <w:spacing w:after="0" w:line="240" w:lineRule="auto"/>
        <w:rPr>
          <w:rFonts w:ascii="Times New Roman" w:eastAsia="Times New Roman" w:hAnsi="Times New Roman"/>
          <w:bCs/>
          <w:iCs/>
          <w:sz w:val="28"/>
          <w:szCs w:val="28"/>
          <w:lang w:eastAsia="ru-RU"/>
        </w:rPr>
      </w:pPr>
    </w:p>
    <w:p w14:paraId="778EF050"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r w:rsidRPr="002074CF">
        <w:rPr>
          <w:rFonts w:ascii="Times New Roman" w:eastAsia="Times New Roman" w:hAnsi="Times New Roman"/>
          <w:b/>
          <w:bCs/>
          <w:iCs/>
          <w:sz w:val="24"/>
          <w:szCs w:val="24"/>
          <w:lang w:eastAsia="ru-RU"/>
        </w:rPr>
        <w:t xml:space="preserve">2.2 Типовые задания для оценки </w:t>
      </w:r>
      <w:proofErr w:type="spellStart"/>
      <w:r w:rsidRPr="002074CF">
        <w:rPr>
          <w:rFonts w:ascii="Times New Roman" w:eastAsia="Times New Roman" w:hAnsi="Times New Roman"/>
          <w:b/>
          <w:bCs/>
          <w:iCs/>
          <w:sz w:val="24"/>
          <w:szCs w:val="24"/>
          <w:lang w:eastAsia="ru-RU"/>
        </w:rPr>
        <w:t>навыкового</w:t>
      </w:r>
      <w:proofErr w:type="spellEnd"/>
      <w:r w:rsidRPr="002074CF">
        <w:rPr>
          <w:rFonts w:ascii="Times New Roman" w:eastAsia="Times New Roman" w:hAnsi="Times New Roman"/>
          <w:b/>
          <w:bCs/>
          <w:iCs/>
          <w:sz w:val="24"/>
          <w:szCs w:val="24"/>
          <w:lang w:eastAsia="ru-RU"/>
        </w:rPr>
        <w:t xml:space="preserve"> образовательного результата</w:t>
      </w:r>
    </w:p>
    <w:p w14:paraId="41A627F2" w14:textId="77777777" w:rsidR="002074CF" w:rsidRPr="002074CF" w:rsidRDefault="002074CF" w:rsidP="002074CF">
      <w:pPr>
        <w:spacing w:after="0" w:line="240" w:lineRule="auto"/>
        <w:ind w:firstLine="709"/>
        <w:jc w:val="center"/>
        <w:rPr>
          <w:rFonts w:ascii="Times New Roman" w:eastAsia="Times New Roman" w:hAnsi="Times New Roman"/>
          <w:b/>
          <w:bCs/>
          <w:iCs/>
          <w:sz w:val="24"/>
          <w:szCs w:val="24"/>
          <w:lang w:eastAsia="ru-RU"/>
        </w:rPr>
      </w:pPr>
    </w:p>
    <w:p w14:paraId="1E57448F" w14:textId="77777777" w:rsidR="002074CF" w:rsidRPr="002074CF" w:rsidRDefault="002074CF" w:rsidP="002074CF">
      <w:pPr>
        <w:spacing w:after="0" w:line="240" w:lineRule="auto"/>
        <w:rPr>
          <w:rFonts w:ascii="Times New Roman" w:eastAsia="Times New Roman" w:hAnsi="Times New Roman"/>
          <w:iCs/>
          <w:sz w:val="24"/>
          <w:szCs w:val="24"/>
          <w:lang w:eastAsia="ru-RU"/>
        </w:rPr>
      </w:pPr>
      <w:r w:rsidRPr="002074CF">
        <w:rPr>
          <w:rFonts w:ascii="Times New Roman" w:eastAsia="Times New Roman" w:hAnsi="Times New Roman"/>
          <w:bCs/>
          <w:iCs/>
          <w:sz w:val="24"/>
          <w:szCs w:val="24"/>
          <w:lang w:eastAsia="ru-RU"/>
        </w:rPr>
        <w:t>Проверяемый образовательный результат</w:t>
      </w:r>
      <w:r w:rsidRPr="002074CF">
        <w:rPr>
          <w:rFonts w:ascii="Times New Roman" w:eastAsia="Times New Roman" w:hAnsi="Times New Roman"/>
          <w:bCs/>
          <w:iCs/>
          <w:color w:val="000000" w:themeColor="text1"/>
          <w:sz w:val="24"/>
          <w:szCs w:val="24"/>
          <w:lang w:eastAsia="ru-RU"/>
        </w:rPr>
        <w:t>:</w:t>
      </w:r>
    </w:p>
    <w:tbl>
      <w:tblPr>
        <w:tblStyle w:val="10"/>
        <w:tblpPr w:leftFromText="180" w:rightFromText="180" w:vertAnchor="text" w:horzAnchor="margin" w:tblpX="216" w:tblpY="161"/>
        <w:tblW w:w="0" w:type="auto"/>
        <w:tblLook w:val="04A0" w:firstRow="1" w:lastRow="0" w:firstColumn="1" w:lastColumn="0" w:noHBand="0" w:noVBand="1"/>
      </w:tblPr>
      <w:tblGrid>
        <w:gridCol w:w="2805"/>
        <w:gridCol w:w="33"/>
        <w:gridCol w:w="7073"/>
      </w:tblGrid>
      <w:tr w:rsidR="002074CF" w:rsidRPr="002074CF" w14:paraId="6919E403" w14:textId="77777777" w:rsidTr="009E4C90">
        <w:tc>
          <w:tcPr>
            <w:tcW w:w="2805" w:type="dxa"/>
          </w:tcPr>
          <w:p w14:paraId="14EDED08"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hAnsi="Times New Roman"/>
                <w:sz w:val="20"/>
                <w:szCs w:val="20"/>
              </w:rPr>
              <w:t>Код и наименование индикатора достижения компетенции</w:t>
            </w:r>
          </w:p>
        </w:tc>
        <w:tc>
          <w:tcPr>
            <w:tcW w:w="7106" w:type="dxa"/>
            <w:gridSpan w:val="2"/>
          </w:tcPr>
          <w:p w14:paraId="06AAFF89" w14:textId="77777777" w:rsidR="002074CF" w:rsidRPr="002074CF" w:rsidRDefault="002074CF" w:rsidP="002074CF">
            <w:pPr>
              <w:spacing w:after="200" w:line="276" w:lineRule="auto"/>
              <w:jc w:val="center"/>
              <w:rPr>
                <w:rFonts w:ascii="Times New Roman" w:eastAsia="Times New Roman" w:hAnsi="Times New Roman"/>
                <w:bCs/>
                <w:sz w:val="20"/>
                <w:szCs w:val="20"/>
              </w:rPr>
            </w:pPr>
            <w:r w:rsidRPr="002074CF">
              <w:rPr>
                <w:rFonts w:ascii="Times New Roman" w:eastAsia="Times New Roman" w:hAnsi="Times New Roman"/>
                <w:bCs/>
                <w:sz w:val="20"/>
                <w:szCs w:val="20"/>
              </w:rPr>
              <w:t>Образовательный результат</w:t>
            </w:r>
          </w:p>
        </w:tc>
      </w:tr>
      <w:tr w:rsidR="002074CF" w:rsidRPr="002074CF" w14:paraId="11FEDED3" w14:textId="77777777" w:rsidTr="009E4C90">
        <w:trPr>
          <w:trHeight w:val="743"/>
        </w:trPr>
        <w:tc>
          <w:tcPr>
            <w:tcW w:w="2838" w:type="dxa"/>
            <w:gridSpan w:val="2"/>
          </w:tcPr>
          <w:p w14:paraId="53748D9A" w14:textId="722DA68B" w:rsidR="002074CF" w:rsidRPr="002074CF" w:rsidRDefault="00C46254" w:rsidP="002074CF">
            <w:pPr>
              <w:spacing w:after="200" w:line="276" w:lineRule="auto"/>
              <w:jc w:val="both"/>
              <w:rPr>
                <w:rFonts w:ascii="Times New Roman" w:eastAsia="Times New Roman" w:hAnsi="Times New Roman"/>
                <w:bCs/>
                <w:i/>
                <w:iCs/>
                <w:color w:val="00B050"/>
                <w:sz w:val="20"/>
                <w:szCs w:val="20"/>
              </w:rPr>
            </w:pPr>
            <w:r w:rsidRPr="00C46254">
              <w:rPr>
                <w:rFonts w:ascii="Times New Roman" w:eastAsia="Times New Roman" w:hAnsi="Times New Roman"/>
                <w:color w:val="000000" w:themeColor="text1"/>
                <w:sz w:val="20"/>
                <w:szCs w:val="20"/>
              </w:rPr>
              <w:t>ОПК-8.1</w:t>
            </w:r>
            <w:r>
              <w:rPr>
                <w:rFonts w:ascii="Times New Roman" w:eastAsia="Times New Roman" w:hAnsi="Times New Roman"/>
                <w:b/>
                <w:bCs/>
                <w:i/>
                <w:iCs/>
                <w:color w:val="000000" w:themeColor="text1"/>
                <w:sz w:val="20"/>
                <w:szCs w:val="20"/>
              </w:rPr>
              <w:t xml:space="preserve"> </w:t>
            </w:r>
            <w:r>
              <w:rPr>
                <w:rFonts w:ascii="Times New Roman" w:hAnsi="Times New Roman" w:cs="Times New Roman"/>
                <w:iCs/>
                <w:color w:val="000000" w:themeColor="text1"/>
                <w:sz w:val="20"/>
                <w:szCs w:val="20"/>
              </w:rPr>
              <w:t>о</w:t>
            </w:r>
            <w:r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7073" w:type="dxa"/>
          </w:tcPr>
          <w:p w14:paraId="396926B6"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 xml:space="preserve">Обучающийся умеет: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 </w:t>
            </w:r>
          </w:p>
        </w:tc>
      </w:tr>
      <w:tr w:rsidR="002074CF" w:rsidRPr="002074CF" w14:paraId="3E086133" w14:textId="77777777" w:rsidTr="009E4C90">
        <w:trPr>
          <w:trHeight w:val="743"/>
        </w:trPr>
        <w:tc>
          <w:tcPr>
            <w:tcW w:w="9911" w:type="dxa"/>
            <w:gridSpan w:val="3"/>
          </w:tcPr>
          <w:p w14:paraId="0E44E7F5" w14:textId="77777777" w:rsidR="005527A6" w:rsidRDefault="005527A6" w:rsidP="00DE07DF">
            <w:pPr>
              <w:pStyle w:val="1111111111111111"/>
              <w:framePr w:hSpace="0" w:wrap="auto" w:vAnchor="margin" w:hAnchor="text" w:xAlign="left" w:yAlign="inline"/>
              <w:rPr>
                <w:b/>
                <w:bCs/>
              </w:rPr>
            </w:pPr>
          </w:p>
          <w:p w14:paraId="79B6FBCC" w14:textId="619D1E3C" w:rsidR="002074CF" w:rsidRPr="002074CF" w:rsidRDefault="002074CF" w:rsidP="00DE07DF">
            <w:pPr>
              <w:pStyle w:val="1111111111111111"/>
              <w:framePr w:hSpace="0" w:wrap="auto" w:vAnchor="margin" w:hAnchor="text" w:xAlign="left" w:yAlign="inline"/>
            </w:pPr>
            <w:r w:rsidRPr="002074CF">
              <w:rPr>
                <w:b/>
                <w:bCs/>
              </w:rPr>
              <w:t xml:space="preserve">Кейс </w:t>
            </w:r>
            <w:r w:rsidR="00E35C86">
              <w:rPr>
                <w:b/>
                <w:bCs/>
              </w:rPr>
              <w:t>1</w:t>
            </w:r>
            <w:r w:rsidRPr="002074CF">
              <w:rPr>
                <w:b/>
                <w:bCs/>
              </w:rPr>
              <w:t>.</w:t>
            </w:r>
            <w:r w:rsidRPr="002074CF">
              <w:t xml:space="preserve"> </w:t>
            </w:r>
          </w:p>
          <w:p w14:paraId="7BE6B552" w14:textId="77777777" w:rsidR="002074CF" w:rsidRPr="002074CF" w:rsidRDefault="002074CF" w:rsidP="00DE07DF">
            <w:pPr>
              <w:pStyle w:val="1111111111111111"/>
              <w:framePr w:hSpace="0" w:wrap="auto" w:vAnchor="margin" w:hAnchor="text" w:xAlign="left" w:yAlign="inline"/>
            </w:pPr>
            <w:r w:rsidRPr="002074CF">
              <w:t xml:space="preserve">Региональный директор по СНГ многонациональной фармацевтической компании попросил преподавателей одной из московских бизнес-школ подготовить программу обучения для руководителей региональных представительств. </w:t>
            </w:r>
          </w:p>
          <w:p w14:paraId="5CC70080" w14:textId="77777777" w:rsidR="002074CF" w:rsidRPr="002074CF" w:rsidRDefault="002074CF" w:rsidP="00DE07DF">
            <w:pPr>
              <w:pStyle w:val="1111111111111111"/>
              <w:framePr w:hSpace="0" w:wrap="auto" w:vAnchor="margin" w:hAnchor="text" w:xAlign="left" w:yAlign="inline"/>
            </w:pPr>
            <w:r w:rsidRPr="002074CF">
              <w:t xml:space="preserve">По его замыслу, по окончании программы руководители должны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w:t>
            </w:r>
          </w:p>
          <w:p w14:paraId="596B1620" w14:textId="77777777" w:rsidR="002074CF" w:rsidRPr="002074CF" w:rsidRDefault="002074CF" w:rsidP="00DE07DF">
            <w:pPr>
              <w:pStyle w:val="1111111111111111"/>
              <w:framePr w:hSpace="0" w:wrap="auto" w:vAnchor="margin" w:hAnchor="text" w:xAlign="left" w:yAlign="inline"/>
            </w:pPr>
            <w:r w:rsidRPr="002074CF">
              <w:t xml:space="preserve">По словам регионального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 </w:t>
            </w:r>
          </w:p>
          <w:p w14:paraId="7C3CAB7A" w14:textId="77777777" w:rsidR="002074CF" w:rsidRPr="002074CF" w:rsidRDefault="002074CF" w:rsidP="00DE07DF">
            <w:pPr>
              <w:pStyle w:val="1111111111111111"/>
              <w:framePr w:hSpace="0" w:wrap="auto" w:vAnchor="margin" w:hAnchor="text" w:xAlign="left" w:yAlign="inline"/>
            </w:pPr>
            <w:r w:rsidRPr="002074CF">
              <w:t xml:space="preserve">Вопросы: 1. С чего следует начать подготовку программы сотрудникам бизнес-школы? </w:t>
            </w:r>
          </w:p>
          <w:p w14:paraId="3E8B7011" w14:textId="77777777" w:rsidR="002074CF" w:rsidRPr="002074CF" w:rsidRDefault="002074CF" w:rsidP="00DE07DF">
            <w:pPr>
              <w:pStyle w:val="1111111111111111"/>
              <w:framePr w:hSpace="0" w:wrap="auto" w:vAnchor="margin" w:hAnchor="text" w:xAlign="left" w:yAlign="inline"/>
            </w:pPr>
            <w:r w:rsidRPr="002074CF">
              <w:t xml:space="preserve">2. Порекомендуйте последовательность действий по подготовке и реализации программы обучения. 3. Какие методы обучения будут наиболее приемлемыми для данной программы? </w:t>
            </w:r>
          </w:p>
          <w:p w14:paraId="065702B0" w14:textId="77777777" w:rsidR="002074CF" w:rsidRPr="002074CF" w:rsidRDefault="002074CF" w:rsidP="00DE07DF">
            <w:pPr>
              <w:pStyle w:val="1111111111111111"/>
              <w:framePr w:hSpace="0" w:wrap="auto" w:vAnchor="margin" w:hAnchor="text" w:xAlign="left" w:yAlign="inline"/>
            </w:pPr>
            <w:r w:rsidRPr="002074CF">
              <w:t>4. Как оценить эффективность программы обучения?</w:t>
            </w:r>
          </w:p>
          <w:p w14:paraId="530ECA7D" w14:textId="17A7684E" w:rsidR="002074CF" w:rsidRPr="002074CF" w:rsidRDefault="002074CF" w:rsidP="00DE07DF">
            <w:pPr>
              <w:pStyle w:val="1111111111111111"/>
              <w:framePr w:hSpace="0" w:wrap="auto" w:vAnchor="margin" w:hAnchor="text" w:xAlign="left" w:yAlign="inline"/>
              <w:rPr>
                <w:b/>
                <w:i/>
                <w:iCs/>
              </w:rPr>
            </w:pPr>
            <w:r w:rsidRPr="002074CF">
              <w:rPr>
                <w:b/>
                <w:i/>
                <w:iCs/>
              </w:rPr>
              <w:t>Кейс</w:t>
            </w:r>
            <w:r w:rsidR="00E35C86">
              <w:rPr>
                <w:b/>
                <w:i/>
                <w:iCs/>
              </w:rPr>
              <w:t xml:space="preserve"> 2</w:t>
            </w:r>
            <w:r w:rsidRPr="002074CF">
              <w:rPr>
                <w:b/>
                <w:i/>
                <w:iCs/>
              </w:rPr>
              <w:t xml:space="preserve">. </w:t>
            </w:r>
          </w:p>
          <w:p w14:paraId="797B123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Вы руководитель учебного центра. Ваш сотрудник провел обучающее мероприятие на новую для него тему. Вы хотите поделиться наблюдениями со своим сотрудником: «По поводу вебинара. Я делал(а) заметки по ходу плюс вчера пообщалась с посетителями, собрал(а) кое-какую обратную связь.</w:t>
            </w:r>
          </w:p>
          <w:p w14:paraId="0176F55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u w:val="single"/>
              </w:rPr>
              <w:t>Сначала про плюсы. </w:t>
            </w:r>
            <w:r w:rsidRPr="002074CF">
              <w:rPr>
                <w:rFonts w:eastAsia="Times New Roman"/>
                <w:bCs/>
                <w:color w:val="000000" w:themeColor="text1"/>
              </w:rPr>
              <w:t>Ты очень интересный спикер, твоя энергетика, глубина мысли - все это людям понравилось. </w:t>
            </w:r>
          </w:p>
          <w:p w14:paraId="4BAFD6E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u w:val="single"/>
              </w:rPr>
              <w:t>Теперь про минусы.</w:t>
            </w:r>
          </w:p>
          <w:p w14:paraId="33D4989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Контент был не адаптирован под ЦА.</w:t>
            </w:r>
          </w:p>
          <w:p w14:paraId="7DEEA60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Контент был книжный и слишком теоретический с академическим уклоном, сложный для восприятия. Люди настраивались на учебно-развлекательный лад, но получили «</w:t>
            </w:r>
            <w:proofErr w:type="spellStart"/>
            <w:r w:rsidRPr="002074CF">
              <w:rPr>
                <w:rFonts w:eastAsia="Times New Roman"/>
                <w:bCs/>
                <w:color w:val="000000" w:themeColor="text1"/>
              </w:rPr>
              <w:t>загруз</w:t>
            </w:r>
            <w:proofErr w:type="spellEnd"/>
            <w:r w:rsidRPr="002074CF">
              <w:rPr>
                <w:rFonts w:eastAsia="Times New Roman"/>
                <w:bCs/>
                <w:color w:val="000000" w:themeColor="text1"/>
              </w:rPr>
              <w:t>».</w:t>
            </w:r>
          </w:p>
          <w:p w14:paraId="47645E3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Не было живых историй, на которые люди могли бы сказать – «да, это про меня, значит мне к вам».</w:t>
            </w:r>
          </w:p>
          <w:p w14:paraId="707E5D2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Мало интерактива.</w:t>
            </w:r>
          </w:p>
          <w:p w14:paraId="3AC9B6A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Очень большие паузы на ответы в чате. Пока отвечают, надо чем-то эти паузы заполнять. Никого не ждем. </w:t>
            </w:r>
          </w:p>
          <w:p w14:paraId="67720C8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Темп речи - людям в основной массе надо быстрее и бодрее.</w:t>
            </w:r>
          </w:p>
          <w:p w14:paraId="1D5840C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Монотонность речи. Это отметила пара человек из присутствовавших.</w:t>
            </w:r>
          </w:p>
          <w:p w14:paraId="5DBB18E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Люди ушли, даже теплая аудитория, изначально лояльная, настроенная досидеть до конца и дать обратную связь, а может и купить. Это никуда не годится».</w:t>
            </w:r>
          </w:p>
          <w:p w14:paraId="6DB6DEE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Назовите  2 принципа , которые  нарушает данная обратная связь. </w:t>
            </w:r>
          </w:p>
          <w:p w14:paraId="1B9262B2" w14:textId="3095B207" w:rsidR="002074CF" w:rsidRDefault="002074CF" w:rsidP="00DE07DF">
            <w:pPr>
              <w:pStyle w:val="1111111111111111"/>
              <w:framePr w:hSpace="0" w:wrap="auto" w:vAnchor="margin" w:hAnchor="text" w:xAlign="left" w:yAlign="inline"/>
              <w:rPr>
                <w:rFonts w:eastAsia="Times New Roman"/>
                <w:bCs/>
                <w:i/>
                <w:iCs/>
                <w:color w:val="000000" w:themeColor="text1"/>
              </w:rPr>
            </w:pPr>
          </w:p>
          <w:p w14:paraId="549346AF" w14:textId="23A6D7B4" w:rsidR="00E35C86" w:rsidRPr="002074CF" w:rsidRDefault="00E35C86" w:rsidP="00E35C86">
            <w:pPr>
              <w:pStyle w:val="1111111111111111"/>
              <w:framePr w:hSpace="0" w:wrap="auto" w:vAnchor="margin" w:hAnchor="text" w:xAlign="left" w:yAlign="inline"/>
            </w:pPr>
            <w:r w:rsidRPr="002074CF">
              <w:rPr>
                <w:b/>
                <w:bCs/>
              </w:rPr>
              <w:t xml:space="preserve">Кейс </w:t>
            </w:r>
            <w:r>
              <w:rPr>
                <w:b/>
                <w:bCs/>
              </w:rPr>
              <w:t>3</w:t>
            </w:r>
            <w:r w:rsidRPr="002074CF">
              <w:rPr>
                <w:b/>
                <w:bCs/>
              </w:rPr>
              <w:t>.</w:t>
            </w:r>
            <w:r w:rsidRPr="002074CF">
              <w:t xml:space="preserve"> </w:t>
            </w:r>
          </w:p>
          <w:p w14:paraId="26538F7A" w14:textId="77777777" w:rsidR="002074CF" w:rsidRPr="002074CF" w:rsidRDefault="002074CF" w:rsidP="00DE07DF">
            <w:pPr>
              <w:pStyle w:val="1111111111111111"/>
              <w:framePr w:hSpace="0" w:wrap="auto" w:vAnchor="margin" w:hAnchor="text" w:xAlign="left" w:yAlign="inline"/>
            </w:pPr>
            <w:r w:rsidRPr="002074CF">
              <w:t xml:space="preserve">Выберите правильный порядок организации системы обучения - </w:t>
            </w:r>
            <w:r w:rsidRPr="002074CF">
              <w:br/>
            </w:r>
            <w:r w:rsidRPr="002074CF">
              <w:br/>
              <w:t xml:space="preserve">А. </w:t>
            </w:r>
            <w:r w:rsidRPr="002074CF">
              <w:rPr>
                <w:u w:val="single"/>
              </w:rPr>
              <w:t xml:space="preserve">Разработать: </w:t>
            </w:r>
            <w:r w:rsidRPr="002074CF">
              <w:t xml:space="preserve">систему обучающих мероприятий - </w:t>
            </w:r>
            <w:r w:rsidRPr="002074CF">
              <w:rPr>
                <w:u w:val="single"/>
              </w:rPr>
              <w:t>Определить:</w:t>
            </w:r>
            <w:r w:rsidRPr="002074CF">
              <w:t xml:space="preserve"> потребности персонала в обучении - - </w:t>
            </w:r>
            <w:r w:rsidRPr="002074CF">
              <w:rPr>
                <w:u w:val="single"/>
              </w:rPr>
              <w:t>Организовать</w:t>
            </w:r>
            <w:r w:rsidRPr="002074CF">
              <w:t xml:space="preserve"> обучающие мероприятия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Получить</w:t>
            </w:r>
            <w:r w:rsidRPr="002074CF">
              <w:t xml:space="preserve"> "обратную связь" по результатам обучения</w:t>
            </w:r>
          </w:p>
          <w:p w14:paraId="6EB404D3" w14:textId="77777777" w:rsidR="002074CF" w:rsidRPr="002074CF" w:rsidRDefault="002074CF" w:rsidP="00DE07DF">
            <w:pPr>
              <w:pStyle w:val="1111111111111111"/>
              <w:framePr w:hSpace="0" w:wrap="auto" w:vAnchor="margin" w:hAnchor="text" w:xAlign="left" w:yAlign="inline"/>
            </w:pPr>
          </w:p>
          <w:p w14:paraId="0B29F3C3" w14:textId="77777777" w:rsidR="002074CF" w:rsidRPr="002074CF" w:rsidRDefault="002074CF" w:rsidP="00DE07DF">
            <w:pPr>
              <w:pStyle w:val="1111111111111111"/>
              <w:framePr w:hSpace="0" w:wrap="auto" w:vAnchor="margin" w:hAnchor="text" w:xAlign="left" w:yAlign="inline"/>
            </w:pPr>
            <w:r w:rsidRPr="002074CF">
              <w:t xml:space="preserve">Б. </w:t>
            </w:r>
            <w:r w:rsidRPr="002074CF">
              <w:rPr>
                <w:u w:val="single"/>
              </w:rPr>
              <w:t>Определить:</w:t>
            </w:r>
            <w:r w:rsidRPr="002074CF">
              <w:t xml:space="preserve"> потребности персонала в обучении - </w:t>
            </w:r>
            <w:r w:rsidRPr="002074CF">
              <w:rPr>
                <w:u w:val="single"/>
              </w:rPr>
              <w:t xml:space="preserve">Разработать: </w:t>
            </w:r>
            <w:r w:rsidRPr="002074CF">
              <w:t xml:space="preserve">систему обучающих мероприятий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Организовать</w:t>
            </w:r>
            <w:r w:rsidRPr="002074CF">
              <w:t xml:space="preserve"> обучающие мероприятия - </w:t>
            </w:r>
            <w:r w:rsidRPr="002074CF">
              <w:rPr>
                <w:u w:val="single"/>
              </w:rPr>
              <w:t>Получить</w:t>
            </w:r>
            <w:r w:rsidRPr="002074CF">
              <w:t xml:space="preserve"> "обратную связь" по результатам обучения </w:t>
            </w:r>
            <w:r w:rsidRPr="002074CF">
              <w:br/>
            </w:r>
            <w:r w:rsidRPr="002074CF">
              <w:br/>
              <w:t xml:space="preserve">В. </w:t>
            </w:r>
            <w:r w:rsidRPr="002074CF">
              <w:rPr>
                <w:u w:val="single"/>
              </w:rPr>
              <w:t>Определить:</w:t>
            </w:r>
            <w:r w:rsidRPr="002074CF">
              <w:t xml:space="preserve"> потребности персонала в обучении - </w:t>
            </w:r>
            <w:r w:rsidRPr="002074CF">
              <w:rPr>
                <w:u w:val="single"/>
              </w:rPr>
              <w:t>Включить</w:t>
            </w:r>
            <w:r w:rsidRPr="002074CF">
              <w:t xml:space="preserve"> систему обучения в систему стимулирования/мотивирования персонала - </w:t>
            </w:r>
            <w:r w:rsidRPr="002074CF">
              <w:rPr>
                <w:u w:val="single"/>
              </w:rPr>
              <w:t xml:space="preserve">Разработать: </w:t>
            </w:r>
            <w:r w:rsidRPr="002074CF">
              <w:t xml:space="preserve">систему обучающих мероприятий - </w:t>
            </w:r>
            <w:r w:rsidRPr="002074CF">
              <w:rPr>
                <w:u w:val="single"/>
              </w:rPr>
              <w:t>Получить</w:t>
            </w:r>
            <w:r w:rsidRPr="002074CF">
              <w:t xml:space="preserve"> "обратную связь" по результатам обучения - </w:t>
            </w:r>
            <w:r w:rsidRPr="002074CF">
              <w:rPr>
                <w:u w:val="single"/>
              </w:rPr>
              <w:t>Организовать</w:t>
            </w:r>
            <w:r w:rsidRPr="002074CF">
              <w:t xml:space="preserve"> обучающие мероприятия </w:t>
            </w:r>
          </w:p>
          <w:p w14:paraId="637942E6" w14:textId="77777777" w:rsidR="002074CF" w:rsidRPr="002074CF" w:rsidRDefault="002074CF" w:rsidP="00DE07DF">
            <w:pPr>
              <w:pStyle w:val="1111111111111111"/>
              <w:framePr w:hSpace="0" w:wrap="auto" w:vAnchor="margin" w:hAnchor="text" w:xAlign="left" w:yAlign="inline"/>
              <w:rPr>
                <w:rFonts w:eastAsia="Times New Roman"/>
                <w:b/>
                <w:i/>
                <w:iCs/>
                <w:color w:val="00B050"/>
              </w:rPr>
            </w:pPr>
          </w:p>
        </w:tc>
      </w:tr>
      <w:tr w:rsidR="002074CF" w:rsidRPr="002074CF" w14:paraId="273BC794" w14:textId="77777777" w:rsidTr="009E4C90">
        <w:trPr>
          <w:trHeight w:val="743"/>
        </w:trPr>
        <w:tc>
          <w:tcPr>
            <w:tcW w:w="2838" w:type="dxa"/>
            <w:gridSpan w:val="2"/>
          </w:tcPr>
          <w:p w14:paraId="6285ADBA" w14:textId="49A86EC7" w:rsidR="002074CF" w:rsidRPr="002074CF" w:rsidRDefault="00C46254" w:rsidP="002074CF">
            <w:pPr>
              <w:spacing w:after="200" w:line="276" w:lineRule="auto"/>
              <w:jc w:val="both"/>
              <w:rPr>
                <w:rFonts w:ascii="Times New Roman" w:eastAsia="Times New Roman" w:hAnsi="Times New Roman"/>
                <w:bCs/>
                <w:i/>
                <w:iCs/>
                <w:color w:val="00B050"/>
                <w:sz w:val="20"/>
                <w:szCs w:val="20"/>
              </w:rPr>
            </w:pPr>
            <w:r w:rsidRPr="00C46254">
              <w:rPr>
                <w:rFonts w:ascii="Times New Roman" w:eastAsia="Times New Roman" w:hAnsi="Times New Roman"/>
                <w:color w:val="000000" w:themeColor="text1"/>
                <w:sz w:val="20"/>
                <w:szCs w:val="20"/>
              </w:rPr>
              <w:lastRenderedPageBreak/>
              <w:t>ОПК-8.1</w:t>
            </w:r>
            <w:r>
              <w:rPr>
                <w:rFonts w:ascii="Times New Roman" w:eastAsia="Times New Roman" w:hAnsi="Times New Roman"/>
                <w:b/>
                <w:bCs/>
                <w:i/>
                <w:iCs/>
                <w:color w:val="000000" w:themeColor="text1"/>
                <w:sz w:val="20"/>
                <w:szCs w:val="20"/>
              </w:rPr>
              <w:t xml:space="preserve"> </w:t>
            </w:r>
            <w:r>
              <w:rPr>
                <w:rFonts w:ascii="Times New Roman" w:hAnsi="Times New Roman" w:cs="Times New Roman"/>
                <w:iCs/>
                <w:color w:val="000000" w:themeColor="text1"/>
                <w:sz w:val="20"/>
                <w:szCs w:val="20"/>
              </w:rPr>
              <w:t>о</w:t>
            </w:r>
            <w:r w:rsidRPr="00C46254">
              <w:rPr>
                <w:rFonts w:ascii="Times New Roman" w:hAnsi="Times New Roman" w:cs="Times New Roman"/>
                <w:iCs/>
                <w:color w:val="000000" w:themeColor="text1"/>
                <w:sz w:val="20"/>
                <w:szCs w:val="20"/>
              </w:rPr>
              <w:t>рганизует и координирует работу по обучению и развитию кадров</w:t>
            </w:r>
            <w:r w:rsidRPr="002074CF">
              <w:rPr>
                <w:rFonts w:ascii="Times New Roman" w:eastAsia="Times New Roman" w:hAnsi="Times New Roman"/>
                <w:b/>
                <w:bCs/>
                <w:i/>
                <w:iCs/>
                <w:color w:val="000000" w:themeColor="text1"/>
                <w:sz w:val="20"/>
                <w:szCs w:val="20"/>
              </w:rPr>
              <w:t>.</w:t>
            </w:r>
          </w:p>
        </w:tc>
        <w:tc>
          <w:tcPr>
            <w:tcW w:w="7073" w:type="dxa"/>
          </w:tcPr>
          <w:p w14:paraId="3D66AE5C"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владеет: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tc>
      </w:tr>
      <w:tr w:rsidR="002074CF" w:rsidRPr="002074CF" w14:paraId="683A17FF" w14:textId="77777777" w:rsidTr="009E4C90">
        <w:trPr>
          <w:trHeight w:val="743"/>
        </w:trPr>
        <w:tc>
          <w:tcPr>
            <w:tcW w:w="9911" w:type="dxa"/>
            <w:gridSpan w:val="3"/>
          </w:tcPr>
          <w:p w14:paraId="3B644F88" w14:textId="4CE60B70" w:rsidR="002074CF" w:rsidRPr="002074CF" w:rsidRDefault="002074CF" w:rsidP="00DE07DF">
            <w:pPr>
              <w:pStyle w:val="1111111111111111"/>
              <w:framePr w:hSpace="0" w:wrap="auto" w:vAnchor="margin" w:hAnchor="text" w:xAlign="left" w:yAlign="inline"/>
              <w:rPr>
                <w:rFonts w:eastAsia="Times New Roman"/>
                <w:b/>
                <w:bCs/>
                <w:color w:val="000000" w:themeColor="text1"/>
              </w:rPr>
            </w:pPr>
          </w:p>
          <w:p w14:paraId="124BFB49"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 xml:space="preserve">Задание:  </w:t>
            </w:r>
            <w:r w:rsidRPr="002074CF">
              <w:t xml:space="preserve"> </w:t>
            </w:r>
            <w:r w:rsidRPr="002074CF">
              <w:rPr>
                <w:rFonts w:eastAsia="Times New Roman"/>
                <w:bCs/>
                <w:iCs/>
                <w:color w:val="000000" w:themeColor="text1"/>
              </w:rPr>
              <w:t>Определите, какой уровень готовности сотрудника к решению задачи описан в каждой ситуации</w:t>
            </w:r>
          </w:p>
          <w:p w14:paraId="07F3E20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 xml:space="preserve">Ситуация 1 </w:t>
            </w:r>
          </w:p>
          <w:p w14:paraId="3234185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Алексей Чеботарев недавно был назначен руководителем подразделения, в котором он долгое время проработал в качестве ключевого сотрудника. Если честно, его можно назвать лучшим сотрудником подразделения. Он прекрасно понимает, как организован технологический процесс, знает все тонкости «как свои пять пальцев», оперативно решает все профессиональные задачи. Кроме того, у Алексея есть еще одно замечательное качество – он по-настоящему ответственный человек и на него всегда можно положиться.</w:t>
            </w:r>
          </w:p>
          <w:p w14:paraId="13959E1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Назначение является для Алексея долгожданным. Он очень давно говорил, что ему было бы интересно попробовать себя в роли руководителя, что он видит много возможностей для повышения эффективности работы подразделения. Правда, работа с коллективом у него не очень ладится. Его стремление проявить себя в качестве «настоящего руководителя» вызвало сначала недоумение, а потом и отрицательную реакцию со стороны подчиненных. Молодые сотрудники к Алексею прислушиваются, а вот со «стариками» - беда. Последнее время они лишь формально выполняют все распоряжения Алексея. </w:t>
            </w:r>
          </w:p>
          <w:p w14:paraId="6DDF8B5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Также не все ладится у Алексея с отчетностью и рядом формальных процедур. </w:t>
            </w:r>
          </w:p>
          <w:p w14:paraId="33F1430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Однако он оптимистично смотрит в будущее и действительно старается.</w:t>
            </w:r>
          </w:p>
          <w:p w14:paraId="49A6174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В заключении Алексей выразил уверенность в том, что подчиненные смогут оперативно справиться с задачей, попросил их очень вдумчиво подойти к ее решению. </w:t>
            </w:r>
          </w:p>
          <w:p w14:paraId="03D7B23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04DBF2D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2</w:t>
            </w:r>
          </w:p>
          <w:p w14:paraId="466F4C8F" w14:textId="77777777" w:rsidR="00E35C86"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Руководитель Игорь Шумков получил форму индивидуального плана развития, которую необходимо заполнить и направить в Корпоративный университет в течение трех недель. В прошлом году Игорь прошел двухдневный тренинг по заполнению Индивидуальных планов развития и теперь очень хорошо ориентируется в данной теме. Игорь выделил для себя приоритеты развития, опираясь на модель корпоративных компетенций. Сформулировал две цели развития и составил перечень мероприятий по достижению каждой из них. Мероприятия, которые вписал в Индивидуальный план развития Игорь, находятся в рамках различных сфер развития – «развитие на рабочем месте», «обучение на опыте других», «получение обратной связи», они разнообразны и реалистичны по срокам. Тех 2,5 часов, которые потрачены после окончания рабочего дня на составление Индивидуального плана развития, Игорю совсем не жаль. Он убежден, что для профессионального роста и карьерного продвижения просто необходимо целенаправленно и сознательно развивать собственные профессиональные навыки.</w:t>
            </w:r>
          </w:p>
          <w:p w14:paraId="05010C2A" w14:textId="30519FE1"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w:t>
            </w:r>
          </w:p>
          <w:p w14:paraId="143C4EBF"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3</w:t>
            </w:r>
          </w:p>
          <w:p w14:paraId="68A5C4A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 xml:space="preserve">Менеджер Виктор Попов недавно вернулся из зарубежной поездки по обмену опытом. Там, на иностранном предприятии Виктор проходил обучение по теме «Система управления персоналом». По мнению Виктора и его коллег, поездка была крайне интересной, полезной и информативной. По результатам командировки руководство попросило Виктора выступить перед другими руководителями Предприятия, в котором он работает. Цель выступления – представить наиболее полезные и интересные идеи из зарубежной практики управления персоналом. Раньше Виктор никогда не выступал перед такой большой аудиторией. Он не очень понимает, как правильно было бы организовать свое выступление – нужно ли готовить слайды, если нужно то, какие и как, сколько времени рассказывать, а сколько отвечать на вопросы и т.д. Кроме того, Виктор с детства не любит публичные выступления. Каждый раз в подобных ситуациях он очень волнуется, чувствует себя «школьником», «теряет мысль». Виктор всячески пытается оттянуть дату выступления, находя каждый раз какие-то веские причины. </w:t>
            </w:r>
          </w:p>
          <w:p w14:paraId="3A7667F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6B7FC0D4" w14:textId="77777777"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4</w:t>
            </w:r>
          </w:p>
          <w:p w14:paraId="1F156B2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Альберт Хромов – является руководителем производственной единицы Компании. Он отлично знает все нюансы деятельности, т.к. когда-то сам формировал и отлаживал работу. Когда Альберт только начинал оптимизировать деятельность производственной единицы ему, действительно, было трудно. Но, будучи человеком способным и трудолюбивым, он со временем освоился и отлично справился с задачей. По оценке руководства Компании, в настоящее время структурное подразделение, возглавляемое Альбертом, является одним из самых эффективных. </w:t>
            </w:r>
          </w:p>
          <w:p w14:paraId="13BC341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В этом году руководство Компании предложило Альберту подумать над идеей, стать руководителем и наладить деятельность вновь приобретенной производственной единицы в другом регионе. </w:t>
            </w:r>
          </w:p>
          <w:p w14:paraId="36276BC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Однако Альберт не уверен, что согласится. «Два раза войти в одну и ту же воду» - очень сложно. Выгоды и перспективы принятия данного предложения для него неочевидны. Риски Альберт оценивает, как очень высокие. Более того, из подразделения, которое возглавляет Альберт, совсем недавно по семейным обстоятельствам ушел его Заместитель, которого Альберт видел в качестве своего преемника. Теперь совершенно непонятно, в «чьи руки» попадет его производственная единица.</w:t>
            </w:r>
          </w:p>
          <w:p w14:paraId="74994A9D" w14:textId="77777777" w:rsidR="00E35C86" w:rsidRDefault="00E35C86" w:rsidP="00DE07DF">
            <w:pPr>
              <w:pStyle w:val="1111111111111111"/>
              <w:framePr w:hSpace="0" w:wrap="auto" w:vAnchor="margin" w:hAnchor="text" w:xAlign="left" w:yAlign="inline"/>
              <w:rPr>
                <w:rFonts w:eastAsia="Times New Roman"/>
                <w:bCs/>
                <w:iCs/>
                <w:color w:val="000000" w:themeColor="text1"/>
              </w:rPr>
            </w:pPr>
          </w:p>
          <w:p w14:paraId="215DF906" w14:textId="52ADE78F" w:rsidR="002074CF" w:rsidRPr="002074CF" w:rsidRDefault="002074CF" w:rsidP="00DE07DF">
            <w:pPr>
              <w:pStyle w:val="1111111111111111"/>
              <w:framePr w:hSpace="0" w:wrap="auto" w:vAnchor="margin" w:hAnchor="text" w:xAlign="left" w:yAlign="inline"/>
              <w:rPr>
                <w:rFonts w:eastAsia="Times New Roman"/>
                <w:bCs/>
                <w:iCs/>
                <w:color w:val="000000" w:themeColor="text1"/>
              </w:rPr>
            </w:pPr>
            <w:r w:rsidRPr="002074CF">
              <w:rPr>
                <w:rFonts w:eastAsia="Times New Roman"/>
                <w:bCs/>
                <w:iCs/>
                <w:color w:val="000000" w:themeColor="text1"/>
              </w:rPr>
              <w:t>Ситуация 5</w:t>
            </w:r>
          </w:p>
          <w:p w14:paraId="2D27253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Ольга Перова два месяца назад пришла в Департамент управления персоналом одного из Предприятий Компании на должность специалиста по обучению и развитию. Это ее первое место работы. Летом Ольга с отличием закончила факультет психологии МГУ им. Ломоносова. Ей предложили разработать комплекс мероприятий по развитию навыков управления людьми для руководителей среднего звена. Ольга охотно согласилась взяться за разработку программы обучения и с энтузиазмом приступила к решению поставленной задачи. По ее мнению, разработка данной программы поможет ей приобрести новые знания и проявить себя на Предприятии. Ольга убеждена, что обладает достаточными знаниями для выполнения задания, хотя очевидно, что она не до конца представляет все проблемные области, которые, как правило, возникают в столь серьезном и комплексном проекте. </w:t>
            </w:r>
          </w:p>
          <w:p w14:paraId="109611EB" w14:textId="3A22AA07" w:rsidR="002074CF" w:rsidRPr="002074CF" w:rsidRDefault="002074CF" w:rsidP="00E35C86">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w:t>
            </w:r>
          </w:p>
        </w:tc>
      </w:tr>
      <w:tr w:rsidR="002074CF" w:rsidRPr="002074CF" w14:paraId="1C64DB3F" w14:textId="77777777" w:rsidTr="009E4C90">
        <w:trPr>
          <w:trHeight w:val="743"/>
        </w:trPr>
        <w:tc>
          <w:tcPr>
            <w:tcW w:w="2838" w:type="dxa"/>
            <w:gridSpan w:val="2"/>
          </w:tcPr>
          <w:p w14:paraId="17B7713F" w14:textId="05FC5531" w:rsidR="002074CF" w:rsidRPr="00C46254"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7073" w:type="dxa"/>
          </w:tcPr>
          <w:p w14:paraId="73804F08"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умеет: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r>
      <w:tr w:rsidR="002074CF" w:rsidRPr="002074CF" w14:paraId="7A2FBAE9" w14:textId="77777777" w:rsidTr="009E4C90">
        <w:trPr>
          <w:trHeight w:val="743"/>
        </w:trPr>
        <w:tc>
          <w:tcPr>
            <w:tcW w:w="9911" w:type="dxa"/>
            <w:gridSpan w:val="3"/>
          </w:tcPr>
          <w:p w14:paraId="643BC4BE" w14:textId="36D8F147" w:rsidR="002074CF" w:rsidRPr="002074CF" w:rsidRDefault="002074CF" w:rsidP="00DE07DF">
            <w:pPr>
              <w:pStyle w:val="1111111111111111"/>
              <w:framePr w:hSpace="0" w:wrap="auto" w:vAnchor="margin" w:hAnchor="text" w:xAlign="left" w:yAlign="inline"/>
            </w:pPr>
            <w:r w:rsidRPr="002074CF">
              <w:t xml:space="preserve">Задача 1. </w:t>
            </w:r>
          </w:p>
          <w:p w14:paraId="63F7AA74" w14:textId="77777777" w:rsidR="002074CF" w:rsidRPr="002074CF" w:rsidRDefault="002074CF" w:rsidP="00DE07DF">
            <w:pPr>
              <w:pStyle w:val="1111111111111111"/>
              <w:framePr w:hSpace="0" w:wrap="auto" w:vAnchor="margin" w:hAnchor="text" w:xAlign="left" w:yAlign="inline"/>
            </w:pPr>
            <w:r w:rsidRPr="002074CF">
              <w:t xml:space="preserve">Менеджер по управлению персоналом провел собеседование с претендентами на должность помощника заместителя директора: 17 летней Александрой и 20 летней Марией, которая являлась инвалидом 2 группы. На работу девушки устраиваются впервые. Собеседование прошли обе. Им было предложено на следующий день принести документы, без предъявления которых трудовой договор с ними, по словам менеджера, не может быть заключен: </w:t>
            </w:r>
          </w:p>
          <w:p w14:paraId="2F530087" w14:textId="77777777" w:rsidR="002074CF" w:rsidRPr="002074CF" w:rsidRDefault="002074CF" w:rsidP="00DE07DF">
            <w:pPr>
              <w:pStyle w:val="1111111111111111"/>
              <w:framePr w:hSpace="0" w:wrap="auto" w:vAnchor="margin" w:hAnchor="text" w:xAlign="left" w:yAlign="inline"/>
            </w:pPr>
            <w:r w:rsidRPr="002074CF">
              <w:t xml:space="preserve">- паспорт; трудовая книжка; </w:t>
            </w:r>
          </w:p>
          <w:p w14:paraId="1E481376" w14:textId="77777777" w:rsidR="002074CF" w:rsidRPr="002074CF" w:rsidRDefault="002074CF" w:rsidP="00DE07DF">
            <w:pPr>
              <w:pStyle w:val="1111111111111111"/>
              <w:framePr w:hSpace="0" w:wrap="auto" w:vAnchor="margin" w:hAnchor="text" w:xAlign="left" w:yAlign="inline"/>
            </w:pPr>
            <w:r w:rsidRPr="002074CF">
              <w:t xml:space="preserve">страховое свидетельство обязательного пенсионного страхования, </w:t>
            </w:r>
          </w:p>
          <w:p w14:paraId="4E1F563B" w14:textId="77777777" w:rsidR="002074CF" w:rsidRPr="002074CF" w:rsidRDefault="002074CF" w:rsidP="00DE07DF">
            <w:pPr>
              <w:pStyle w:val="1111111111111111"/>
              <w:framePr w:hSpace="0" w:wrap="auto" w:vAnchor="margin" w:hAnchor="text" w:xAlign="left" w:yAlign="inline"/>
            </w:pPr>
            <w:r w:rsidRPr="002074CF">
              <w:t xml:space="preserve">заполненную анкету с информацией обо всех ближайших родственниках с местами работы. </w:t>
            </w:r>
          </w:p>
          <w:p w14:paraId="233BF066" w14:textId="77777777" w:rsidR="002074CF" w:rsidRPr="002074CF" w:rsidRDefault="002074CF" w:rsidP="00DE07DF">
            <w:pPr>
              <w:pStyle w:val="1111111111111111"/>
              <w:framePr w:hSpace="0" w:wrap="auto" w:vAnchor="margin" w:hAnchor="text" w:xAlign="left" w:yAlign="inline"/>
            </w:pPr>
            <w:r w:rsidRPr="002074CF">
              <w:t xml:space="preserve">Из проекта трудового договора, предоставленного им для ознакомления, следует, что работникам будет установлен испытательный срок, продолжительностью 2 месяца; </w:t>
            </w:r>
          </w:p>
          <w:p w14:paraId="4D824029" w14:textId="77777777" w:rsidR="002074CF" w:rsidRPr="002074CF" w:rsidRDefault="002074CF" w:rsidP="00DE07DF">
            <w:pPr>
              <w:pStyle w:val="1111111111111111"/>
              <w:framePr w:hSpace="0" w:wrap="auto" w:vAnchor="margin" w:hAnchor="text" w:xAlign="left" w:yAlign="inline"/>
            </w:pPr>
            <w:r w:rsidRPr="002074CF">
              <w:t xml:space="preserve">отпуск предоставляется по истечению 6 месяцев с момента заключения трудового договора продолжительностью 28 календарных дней; </w:t>
            </w:r>
          </w:p>
          <w:p w14:paraId="18E44D33" w14:textId="77777777" w:rsidR="002074CF" w:rsidRPr="002074CF" w:rsidRDefault="002074CF" w:rsidP="00DE07DF">
            <w:pPr>
              <w:pStyle w:val="1111111111111111"/>
              <w:framePr w:hSpace="0" w:wrap="auto" w:vAnchor="margin" w:hAnchor="text" w:xAlign="left" w:yAlign="inline"/>
            </w:pPr>
            <w:r w:rsidRPr="002074CF">
              <w:t xml:space="preserve">режим работы: с 10.00 – 19.00 с перерывом на обед с 14.00 - 15.00. </w:t>
            </w:r>
          </w:p>
          <w:p w14:paraId="09724B03" w14:textId="77777777" w:rsidR="002074CF" w:rsidRPr="002074CF" w:rsidRDefault="002074CF" w:rsidP="00DE07DF">
            <w:pPr>
              <w:pStyle w:val="1111111111111111"/>
              <w:framePr w:hSpace="0" w:wrap="auto" w:vAnchor="margin" w:hAnchor="text" w:xAlign="left" w:yAlign="inline"/>
            </w:pPr>
            <w:r w:rsidRPr="002074CF">
              <w:t xml:space="preserve">Дайте оценку правомерности требований менеджера по управлению персоналом и законности условий трудового договора. </w:t>
            </w:r>
          </w:p>
          <w:p w14:paraId="00B46F63" w14:textId="77777777" w:rsidR="002074CF" w:rsidRPr="002074CF" w:rsidRDefault="002074CF" w:rsidP="00DE07DF">
            <w:pPr>
              <w:pStyle w:val="1111111111111111"/>
              <w:framePr w:hSpace="0" w:wrap="auto" w:vAnchor="margin" w:hAnchor="text" w:xAlign="left" w:yAlign="inline"/>
            </w:pPr>
            <w:r w:rsidRPr="002074CF">
              <w:t xml:space="preserve">1. Какие документы должны быть представлены указанными претендентами на работу? </w:t>
            </w:r>
          </w:p>
          <w:p w14:paraId="2521CC68" w14:textId="77777777" w:rsidR="002074CF" w:rsidRPr="002074CF" w:rsidRDefault="002074CF" w:rsidP="00DE07DF">
            <w:pPr>
              <w:pStyle w:val="1111111111111111"/>
              <w:framePr w:hSpace="0" w:wrap="auto" w:vAnchor="margin" w:hAnchor="text" w:xAlign="left" w:yAlign="inline"/>
            </w:pPr>
            <w:r w:rsidRPr="002074CF">
              <w:t xml:space="preserve">2. Каковы правила установления испытательного срока? </w:t>
            </w:r>
          </w:p>
          <w:p w14:paraId="1CAB8867" w14:textId="77777777" w:rsidR="002074CF" w:rsidRPr="002074CF" w:rsidRDefault="002074CF" w:rsidP="00DE07DF">
            <w:pPr>
              <w:pStyle w:val="1111111111111111"/>
              <w:framePr w:hSpace="0" w:wrap="auto" w:vAnchor="margin" w:hAnchor="text" w:xAlign="left" w:yAlign="inline"/>
            </w:pPr>
            <w:r w:rsidRPr="002074CF">
              <w:t xml:space="preserve">3. Особенности предоставления основного ежегодного оплачиваемого отпуска отдельным категориям работников </w:t>
            </w:r>
          </w:p>
          <w:p w14:paraId="7B9C957E" w14:textId="77777777" w:rsidR="002074CF" w:rsidRPr="002074CF" w:rsidRDefault="002074CF" w:rsidP="00DE07DF">
            <w:pPr>
              <w:pStyle w:val="1111111111111111"/>
              <w:framePr w:hSpace="0" w:wrap="auto" w:vAnchor="margin" w:hAnchor="text" w:xAlign="left" w:yAlign="inline"/>
            </w:pPr>
            <w:r w:rsidRPr="002074CF">
              <w:t xml:space="preserve">4. Какой режим работы мог быть установлен для данных работников? </w:t>
            </w:r>
          </w:p>
          <w:p w14:paraId="41200290" w14:textId="77777777" w:rsidR="002074CF" w:rsidRPr="002074CF" w:rsidRDefault="002074CF" w:rsidP="00DE07DF">
            <w:pPr>
              <w:pStyle w:val="1111111111111111"/>
              <w:framePr w:hSpace="0" w:wrap="auto" w:vAnchor="margin" w:hAnchor="text" w:xAlign="left" w:yAlign="inline"/>
            </w:pPr>
          </w:p>
          <w:p w14:paraId="040F333F" w14:textId="3BACF6C7" w:rsidR="002074CF" w:rsidRPr="002074CF" w:rsidRDefault="002074CF" w:rsidP="00DE07DF">
            <w:pPr>
              <w:pStyle w:val="1111111111111111"/>
              <w:framePr w:hSpace="0" w:wrap="auto" w:vAnchor="margin" w:hAnchor="text" w:xAlign="left" w:yAlign="inline"/>
            </w:pPr>
            <w:r w:rsidRPr="002074CF">
              <w:t xml:space="preserve">Задача 2. </w:t>
            </w:r>
          </w:p>
          <w:p w14:paraId="562D9EB3" w14:textId="77777777" w:rsidR="002074CF" w:rsidRPr="002074CF" w:rsidRDefault="002074CF" w:rsidP="00DE07DF">
            <w:pPr>
              <w:pStyle w:val="1111111111111111"/>
              <w:framePr w:hSpace="0" w:wrap="auto" w:vAnchor="margin" w:hAnchor="text" w:xAlign="left" w:yAlign="inline"/>
            </w:pPr>
          </w:p>
          <w:p w14:paraId="2F2E1650" w14:textId="77777777" w:rsidR="002074CF" w:rsidRPr="002074CF" w:rsidRDefault="002074CF" w:rsidP="00DE07DF">
            <w:pPr>
              <w:pStyle w:val="1111111111111111"/>
              <w:framePr w:hSpace="0" w:wrap="auto" w:vAnchor="margin" w:hAnchor="text" w:xAlign="left" w:yAlign="inline"/>
            </w:pPr>
            <w:r w:rsidRPr="002074CF">
              <w:t>Иванов В.А. работал в ООО «Вымпел» по срочному трудовому договору и заболел. Срок действия его договора истек во время его болезни, и его уволили.</w:t>
            </w:r>
          </w:p>
          <w:p w14:paraId="161ADA60" w14:textId="77777777" w:rsidR="002074CF" w:rsidRPr="002074CF" w:rsidRDefault="002074CF" w:rsidP="00DE07DF">
            <w:pPr>
              <w:pStyle w:val="1111111111111111"/>
              <w:framePr w:hSpace="0" w:wrap="auto" w:vAnchor="margin" w:hAnchor="text" w:xAlign="left" w:yAlign="inline"/>
            </w:pPr>
            <w:r w:rsidRPr="002074CF">
              <w:rPr>
                <w:i/>
                <w:iCs/>
              </w:rPr>
              <w:t>Правомерно ли такое увольнение?</w:t>
            </w:r>
          </w:p>
          <w:p w14:paraId="1F384A27" w14:textId="77777777" w:rsidR="002074CF" w:rsidRPr="002074CF" w:rsidRDefault="002074CF" w:rsidP="00DE07DF">
            <w:pPr>
              <w:pStyle w:val="1111111111111111"/>
              <w:framePr w:hSpace="0" w:wrap="auto" w:vAnchor="margin" w:hAnchor="text" w:xAlign="left" w:yAlign="inline"/>
            </w:pPr>
          </w:p>
          <w:p w14:paraId="4D817343"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6A5B4E14" w14:textId="77777777" w:rsidTr="009E4C90">
        <w:trPr>
          <w:trHeight w:val="743"/>
        </w:trPr>
        <w:tc>
          <w:tcPr>
            <w:tcW w:w="2838" w:type="dxa"/>
            <w:gridSpan w:val="2"/>
          </w:tcPr>
          <w:p w14:paraId="14227A3A" w14:textId="61CC51BE" w:rsidR="002074CF" w:rsidRPr="00C46254" w:rsidRDefault="00C46254"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ОПК-8.2. Составляет трудовые договоры и дополнительные соглашения к ним</w:t>
            </w:r>
          </w:p>
        </w:tc>
        <w:tc>
          <w:tcPr>
            <w:tcW w:w="7073" w:type="dxa"/>
          </w:tcPr>
          <w:p w14:paraId="09B7C709"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rFonts w:eastAsia="Times New Roman"/>
                <w:bCs/>
                <w:color w:val="000000" w:themeColor="text1"/>
              </w:rPr>
              <w:t>Обучающийся владеет: навыками анализа трудовых договоров и дополнительных соглашений с разными категориями работников.</w:t>
            </w:r>
          </w:p>
        </w:tc>
      </w:tr>
      <w:tr w:rsidR="002074CF" w:rsidRPr="002074CF" w14:paraId="3F1D4FA0" w14:textId="77777777" w:rsidTr="009E4C90">
        <w:trPr>
          <w:trHeight w:val="743"/>
        </w:trPr>
        <w:tc>
          <w:tcPr>
            <w:tcW w:w="9911" w:type="dxa"/>
            <w:gridSpan w:val="3"/>
          </w:tcPr>
          <w:p w14:paraId="4BCF3CBE" w14:textId="7583FCCB"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w:t>
            </w:r>
            <w:r w:rsidRPr="002074CF">
              <w:t xml:space="preserve"> </w:t>
            </w:r>
            <w:r w:rsidRPr="002074CF">
              <w:rPr>
                <w:rFonts w:eastAsia="Times New Roman"/>
                <w:color w:val="000000" w:themeColor="text1"/>
              </w:rPr>
              <w:t xml:space="preserve">Задача 3.  В текст трудового договора с Ивановым, принимаемым на должность менеджера по работе с клиентами в организацию «Факел», включили следующие положения: </w:t>
            </w:r>
          </w:p>
          <w:p w14:paraId="685A18F1"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работодатель обязуется выдать работнику экземпляр должностной инструкции, начислять и выплачивать ежемесячную заработную плату; </w:t>
            </w:r>
          </w:p>
          <w:p w14:paraId="637BC02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условия трудового договора носят конфиденциальный характер и разглашению не подлежат;</w:t>
            </w:r>
          </w:p>
          <w:p w14:paraId="1D884409"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 условия трудового договора могут быть изменены по соглашению сторон путем подписания дополнительного соглашения или путем подписания нового трудового договора;</w:t>
            </w:r>
          </w:p>
          <w:p w14:paraId="0FA6BDE7"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 – срок испытания составляет 2 месяца, который по соглашению сторон может быть продлен еще на 2 недели. </w:t>
            </w:r>
          </w:p>
          <w:p w14:paraId="0ACFF5FA"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Определите правомерность включенных положений.</w:t>
            </w:r>
          </w:p>
          <w:p w14:paraId="671C2DFE"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6A4542FE" w14:textId="77777777" w:rsidTr="009E4C90">
        <w:trPr>
          <w:trHeight w:val="743"/>
        </w:trPr>
        <w:tc>
          <w:tcPr>
            <w:tcW w:w="2838" w:type="dxa"/>
            <w:gridSpan w:val="2"/>
          </w:tcPr>
          <w:p w14:paraId="11ECBB63" w14:textId="16481F3D"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tc>
        <w:tc>
          <w:tcPr>
            <w:tcW w:w="7073" w:type="dxa"/>
          </w:tcPr>
          <w:p w14:paraId="41DD8507"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умеет</w:t>
            </w:r>
            <w:r w:rsidRPr="002074CF">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tc>
      </w:tr>
      <w:tr w:rsidR="002074CF" w:rsidRPr="002074CF" w14:paraId="52DFEBFC" w14:textId="77777777" w:rsidTr="009E4C90">
        <w:trPr>
          <w:trHeight w:val="743"/>
        </w:trPr>
        <w:tc>
          <w:tcPr>
            <w:tcW w:w="9911" w:type="dxa"/>
            <w:gridSpan w:val="3"/>
          </w:tcPr>
          <w:p w14:paraId="7E280839" w14:textId="30C6D2CC"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6</w:t>
            </w:r>
          </w:p>
          <w:p w14:paraId="60D07FDF"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 трудовым договором для работника склада организации Петрова С.П. установлена простая повременная форма оплаты труда. Петров С.П., согласно табелю отработанного времени, в марте месяце 202_ года отработал 176 часов. Тарифная ставка составляет 100 руб. за 1 час.</w:t>
            </w:r>
          </w:p>
          <w:p w14:paraId="39C66FF2"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Петрова С.П. за март 202_ года.</w:t>
            </w:r>
          </w:p>
          <w:p w14:paraId="5A0F6BD8"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0CC159E7" w14:textId="702BC41C"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7</w:t>
            </w:r>
          </w:p>
          <w:p w14:paraId="70A2B53A"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20% от фактически начисленной заработной платы. Власов В.А., согласно табелю отработанного времени, в марте месяце 202_ года отработал 176 час. Тарифная ставка составляет 110 руб. за 1 час.</w:t>
            </w:r>
          </w:p>
          <w:p w14:paraId="2D0F68C2"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Власова В.А. за март 202_ года.</w:t>
            </w:r>
          </w:p>
          <w:p w14:paraId="402BECE4"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4332A987" w14:textId="1A015523"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8</w:t>
            </w:r>
          </w:p>
          <w:p w14:paraId="099E6BB9"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В соответствии со штатным расписанием начальнику планового отдела Соколову А.И. установлен должностной оклад 26000 руб. Число рабочих дней в марте 202_ года составляет 26 рабочих дней. Фактически Соколовым А.И. отработано 22 рабочих дня.</w:t>
            </w:r>
          </w:p>
          <w:p w14:paraId="1E350045" w14:textId="77777777" w:rsid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сумму заработной платы Соколова А.И. за март 202_ года.</w:t>
            </w:r>
          </w:p>
          <w:p w14:paraId="1D975D38" w14:textId="77777777" w:rsidR="00407163" w:rsidRPr="002074CF" w:rsidRDefault="00407163" w:rsidP="00DE07DF">
            <w:pPr>
              <w:pStyle w:val="1111111111111111"/>
              <w:framePr w:hSpace="0" w:wrap="auto" w:vAnchor="margin" w:hAnchor="text" w:xAlign="left" w:yAlign="inline"/>
              <w:rPr>
                <w:rFonts w:eastAsia="Times New Roman"/>
                <w:bCs/>
                <w:i/>
                <w:iCs/>
                <w:color w:val="00B050"/>
              </w:rPr>
            </w:pPr>
          </w:p>
        </w:tc>
      </w:tr>
      <w:tr w:rsidR="002074CF" w:rsidRPr="002074CF" w14:paraId="6B7271DD" w14:textId="77777777" w:rsidTr="009E4C90">
        <w:trPr>
          <w:trHeight w:val="743"/>
        </w:trPr>
        <w:tc>
          <w:tcPr>
            <w:tcW w:w="2838" w:type="dxa"/>
            <w:gridSpan w:val="2"/>
          </w:tcPr>
          <w:p w14:paraId="3640BD77" w14:textId="11840E3B"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t>ОПК-9.1. Определяет правильность применения оплаты труда работников</w:t>
            </w:r>
          </w:p>
        </w:tc>
        <w:tc>
          <w:tcPr>
            <w:tcW w:w="7073" w:type="dxa"/>
          </w:tcPr>
          <w:p w14:paraId="6CB15E10"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владеет</w:t>
            </w:r>
            <w:r w:rsidRPr="002074CF">
              <w:t>: навыками экономически правильного формулирования и постановки задач в области оплаты труда</w:t>
            </w:r>
          </w:p>
        </w:tc>
      </w:tr>
      <w:tr w:rsidR="002074CF" w:rsidRPr="002074CF" w14:paraId="753975A9" w14:textId="77777777" w:rsidTr="009E4C90">
        <w:trPr>
          <w:trHeight w:val="743"/>
        </w:trPr>
        <w:tc>
          <w:tcPr>
            <w:tcW w:w="9911" w:type="dxa"/>
            <w:gridSpan w:val="3"/>
          </w:tcPr>
          <w:p w14:paraId="20871469" w14:textId="38F4ED03"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9</w:t>
            </w:r>
          </w:p>
          <w:p w14:paraId="7926D3F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Работнику организации Павлову И.П. предоставлен очередной оплачиваемый отпуск продолжительностью 14 календарных дней с 14.01.2018 года по 27.01.2018 года включительно. Оклад работника составляет 20000 руб., других выплат в пользу работника не производилось. Расчетный период с 01.01.2017 года по 31.12.2017 года отработан Павловым И.П. не полностью: в мае 2017 года Павлов И.П. болел с 07.05.2017 года по 20.05.2017 года, в связи с чем за май ему была начислена заработная плата в сумме 5000 руб.</w:t>
            </w:r>
          </w:p>
          <w:p w14:paraId="619F7490"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заработную плату Павлова И.П. за очередной отпуск.</w:t>
            </w:r>
          </w:p>
          <w:p w14:paraId="434CD2E5"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3D47A8A1" w14:textId="1439A042"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Ситуация </w:t>
            </w:r>
            <w:r w:rsidR="00407163">
              <w:rPr>
                <w:rFonts w:eastAsia="Times New Roman"/>
                <w:bCs/>
                <w:color w:val="000000" w:themeColor="text1"/>
              </w:rPr>
              <w:t>10</w:t>
            </w:r>
          </w:p>
          <w:p w14:paraId="011D0D0C"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Работник организации Смирнов А.А. с 14.02.2018 года уходит в отпуск продолжительностью 28 календарных дней. Период с 01.02.2017 года по 31.01.2018 года Смирновым А.А. отработан полностью. В 2017 году </w:t>
            </w:r>
            <w:r w:rsidRPr="002074CF">
              <w:rPr>
                <w:rFonts w:eastAsia="Times New Roman"/>
                <w:color w:val="000000" w:themeColor="text1"/>
              </w:rPr>
              <w:lastRenderedPageBreak/>
              <w:t>должностной оклад работника составлял 25000 руб. С 01.01.2018 года должностной оклад работника повышен на 10% и составил 27500 руб.</w:t>
            </w:r>
          </w:p>
          <w:p w14:paraId="528A2FB1"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bCs/>
                <w:color w:val="000000" w:themeColor="text1"/>
              </w:rPr>
              <w:t xml:space="preserve">Задание. </w:t>
            </w:r>
            <w:r w:rsidRPr="002074CF">
              <w:rPr>
                <w:rFonts w:eastAsia="Times New Roman"/>
                <w:color w:val="000000" w:themeColor="text1"/>
              </w:rPr>
              <w:t>Определить коэффициент повышения заработной платы и заработную плату Смирнова А.А. за очередной отпуск.</w:t>
            </w:r>
          </w:p>
          <w:p w14:paraId="1BD62F64" w14:textId="77777777" w:rsidR="00407163" w:rsidRDefault="00407163" w:rsidP="00DE07DF">
            <w:pPr>
              <w:pStyle w:val="1111111111111111"/>
              <w:framePr w:hSpace="0" w:wrap="auto" w:vAnchor="margin" w:hAnchor="text" w:xAlign="left" w:yAlign="inline"/>
              <w:rPr>
                <w:rFonts w:eastAsia="Times New Roman"/>
                <w:bCs/>
                <w:color w:val="000000" w:themeColor="text1"/>
              </w:rPr>
            </w:pPr>
          </w:p>
          <w:p w14:paraId="1A548B32" w14:textId="1C68A925"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Ситуация 1</w:t>
            </w:r>
            <w:r w:rsidR="00407163">
              <w:rPr>
                <w:rFonts w:eastAsia="Times New Roman"/>
                <w:bCs/>
                <w:color w:val="000000" w:themeColor="text1"/>
              </w:rPr>
              <w:t>1</w:t>
            </w:r>
          </w:p>
          <w:p w14:paraId="386CBFB4" w14:textId="77777777"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Фонд оплаты труда в текущем году составляет 750 тыс. руб. На будущий год предприятием установлен норматив прироста фонда оплаты труда в размере 10% за 5 %-</w:t>
            </w:r>
            <w:proofErr w:type="spellStart"/>
            <w:r w:rsidRPr="002074CF">
              <w:rPr>
                <w:rFonts w:eastAsia="Times New Roman"/>
                <w:color w:val="000000" w:themeColor="text1"/>
              </w:rPr>
              <w:t>ный</w:t>
            </w:r>
            <w:proofErr w:type="spellEnd"/>
            <w:r w:rsidRPr="002074CF">
              <w:rPr>
                <w:rFonts w:eastAsia="Times New Roman"/>
                <w:color w:val="000000" w:themeColor="text1"/>
              </w:rPr>
              <w:t xml:space="preserve"> прирост объема продукции.</w:t>
            </w:r>
          </w:p>
          <w:p w14:paraId="01C342DB" w14:textId="77777777" w:rsid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Задание. Рассчитать плановый фонд оплаты труда на данном предприятии за год.</w:t>
            </w:r>
          </w:p>
          <w:p w14:paraId="3F031B41" w14:textId="77777777" w:rsidR="00627705" w:rsidRPr="002074CF" w:rsidRDefault="00627705" w:rsidP="00DE07DF">
            <w:pPr>
              <w:pStyle w:val="1111111111111111"/>
              <w:framePr w:hSpace="0" w:wrap="auto" w:vAnchor="margin" w:hAnchor="text" w:xAlign="left" w:yAlign="inline"/>
              <w:rPr>
                <w:rFonts w:eastAsia="Times New Roman"/>
                <w:bCs/>
                <w:i/>
                <w:iCs/>
                <w:color w:val="000000" w:themeColor="text1"/>
              </w:rPr>
            </w:pPr>
          </w:p>
        </w:tc>
      </w:tr>
      <w:tr w:rsidR="002074CF" w:rsidRPr="002074CF" w14:paraId="04BAD134" w14:textId="77777777" w:rsidTr="009E4C90">
        <w:trPr>
          <w:trHeight w:val="743"/>
        </w:trPr>
        <w:tc>
          <w:tcPr>
            <w:tcW w:w="2838" w:type="dxa"/>
            <w:gridSpan w:val="2"/>
          </w:tcPr>
          <w:p w14:paraId="66EB99D4" w14:textId="6B0D3B8E"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7073" w:type="dxa"/>
          </w:tcPr>
          <w:p w14:paraId="777954E5"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умеет</w:t>
            </w:r>
            <w:r w:rsidRPr="002074CF">
              <w:t>: убеждать, мотивировать и оказывать влияние без использования административного давления.</w:t>
            </w:r>
          </w:p>
        </w:tc>
      </w:tr>
      <w:tr w:rsidR="002074CF" w:rsidRPr="002074CF" w14:paraId="6BE4B506" w14:textId="77777777" w:rsidTr="009E4C90">
        <w:trPr>
          <w:trHeight w:val="743"/>
        </w:trPr>
        <w:tc>
          <w:tcPr>
            <w:tcW w:w="9911" w:type="dxa"/>
            <w:gridSpan w:val="3"/>
          </w:tcPr>
          <w:p w14:paraId="7EE7745A" w14:textId="77777777" w:rsidR="00AB1AFD" w:rsidRDefault="00AB1AFD" w:rsidP="00DE07DF">
            <w:pPr>
              <w:pStyle w:val="1111111111111111"/>
              <w:framePr w:hSpace="0" w:wrap="auto" w:vAnchor="margin" w:hAnchor="text" w:xAlign="left" w:yAlign="inline"/>
              <w:rPr>
                <w:rFonts w:eastAsia="Bookman Old Style"/>
                <w:color w:val="000000" w:themeColor="text1"/>
              </w:rPr>
            </w:pPr>
          </w:p>
          <w:p w14:paraId="0DF85CAF" w14:textId="704443F1" w:rsidR="002074CF" w:rsidRPr="002074CF" w:rsidRDefault="002074CF" w:rsidP="00DE07DF">
            <w:pPr>
              <w:pStyle w:val="1111111111111111"/>
              <w:framePr w:hSpace="0" w:wrap="auto" w:vAnchor="margin" w:hAnchor="text" w:xAlign="left" w:yAlign="inline"/>
              <w:rPr>
                <w:rFonts w:eastAsia="Bookman Old Style"/>
                <w:color w:val="000000" w:themeColor="text1"/>
              </w:rPr>
            </w:pPr>
            <w:r w:rsidRPr="002074CF">
              <w:rPr>
                <w:rFonts w:eastAsia="Bookman Old Style"/>
                <w:color w:val="000000" w:themeColor="text1"/>
              </w:rPr>
              <w:t>Ситуация 1</w:t>
            </w:r>
            <w:r w:rsidR="00AB1AFD">
              <w:rPr>
                <w:rFonts w:eastAsia="Bookman Old Style"/>
                <w:color w:val="000000" w:themeColor="text1"/>
              </w:rPr>
              <w:t>2</w:t>
            </w:r>
          </w:p>
          <w:p w14:paraId="0C08602C"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Анализ ситуации «Изменения в системе заработной платы в банке»</w:t>
            </w:r>
          </w:p>
          <w:p w14:paraId="385E2D1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Цель анализа:</w:t>
            </w:r>
            <w:r w:rsidRPr="002074CF">
              <w:rPr>
                <w:color w:val="000000" w:themeColor="text1"/>
              </w:rPr>
              <w:t xml:space="preserve"> развить навыки выработки управленческих кадровых ре</w:t>
            </w:r>
            <w:r w:rsidRPr="002074CF">
              <w:rPr>
                <w:color w:val="000000" w:themeColor="text1"/>
              </w:rPr>
              <w:softHyphen/>
              <w:t>шений с использованием теорий мотивации.</w:t>
            </w:r>
          </w:p>
          <w:p w14:paraId="0FF55CB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Ознакомьтесь с ситуацией и ответьте на вопросы к ней.</w:t>
            </w:r>
          </w:p>
          <w:p w14:paraId="52F1E41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Ситуация.</w:t>
            </w:r>
            <w:r w:rsidRPr="002074CF">
              <w:rPr>
                <w:color w:val="000000" w:themeColor="text1"/>
              </w:rPr>
              <w:t xml:space="preserve"> Руководство коммерческого банка в связи с рядом объек</w:t>
            </w:r>
            <w:r w:rsidRPr="002074CF">
              <w:rPr>
                <w:color w:val="000000" w:themeColor="text1"/>
              </w:rPr>
              <w:softHyphen/>
              <w:t>тивных и необъективных причин (причем последние преобладали) реши</w:t>
            </w:r>
            <w:r w:rsidRPr="002074CF">
              <w:rPr>
                <w:color w:val="000000" w:themeColor="text1"/>
              </w:rPr>
              <w:softHyphen/>
              <w:t>ло изменить систему и форму оплаты труда работников фондового управ</w:t>
            </w:r>
            <w:r w:rsidRPr="002074CF">
              <w:rPr>
                <w:color w:val="000000" w:themeColor="text1"/>
              </w:rPr>
              <w:softHyphen/>
              <w:t>ления: если раньше его сотрудники получали фиксированный оклад плюс 10% от суммы комиссии за проведенную сделку, то теперь оклад ликвидировался, а «сдельщина» увеличилась до 40% от комиссии за опе</w:t>
            </w:r>
            <w:r w:rsidRPr="002074CF">
              <w:rPr>
                <w:color w:val="000000" w:themeColor="text1"/>
              </w:rPr>
              <w:softHyphen/>
              <w:t>рацию.</w:t>
            </w:r>
          </w:p>
          <w:p w14:paraId="24C9295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связи с этим новшеством большинство ведущих специалистов (без которых работа фондового управления будет парализована сразу, а всего банка — со временем, так как это управление являлось ведущим в данном банке и самым рентабельным) подали заявление об уходе.</w:t>
            </w:r>
          </w:p>
          <w:p w14:paraId="5444C627"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Опрос, проведенный менеджером по управлению персоналом, выявил следующие причины такого поступка: неуверенность в получении спра</w:t>
            </w:r>
            <w:r w:rsidRPr="002074CF">
              <w:rPr>
                <w:color w:val="000000" w:themeColor="text1"/>
              </w:rPr>
              <w:softHyphen/>
              <w:t>ведливой оплаты при неблагоприятной ситуации на рынке; восприятие поступка руководства как незаслуженного наказания; отсутствие учета мнения самих работников.</w:t>
            </w:r>
          </w:p>
          <w:p w14:paraId="6D729930"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По рекомендации менеджера руководство предложило сначала провес</w:t>
            </w:r>
            <w:r w:rsidRPr="002074CF">
              <w:rPr>
                <w:color w:val="000000" w:themeColor="text1"/>
              </w:rPr>
              <w:softHyphen/>
              <w:t>ти эксперимент по внедрению новой формы оплаты на заинтересованных работниках. Однако эти меры позволили вернуть лишь часть сотрудников фондового управления; остальные уволились.</w:t>
            </w:r>
          </w:p>
          <w:p w14:paraId="606BAA2A"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Вопросы для анализа:</w:t>
            </w:r>
          </w:p>
          <w:p w14:paraId="1D6C0479"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 Объясните причины провала нововведения, связанного с изменени</w:t>
            </w:r>
            <w:r w:rsidRPr="002074CF">
              <w:rPr>
                <w:color w:val="000000" w:themeColor="text1"/>
              </w:rPr>
              <w:softHyphen/>
              <w:t>ями в заработной плате, с позиций различных содержательных и процессу</w:t>
            </w:r>
            <w:r w:rsidRPr="002074CF">
              <w:rPr>
                <w:color w:val="000000" w:themeColor="text1"/>
              </w:rPr>
              <w:softHyphen/>
              <w:t>альных теорий мотивации:</w:t>
            </w:r>
          </w:p>
          <w:p w14:paraId="53F4490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 xml:space="preserve">1.1. Какие группы потребностей были развиты у сотрудников отдела до нововведения и какие стали актуальны после его внедрения (по теориям Маслоу и </w:t>
            </w:r>
            <w:proofErr w:type="spellStart"/>
            <w:r w:rsidRPr="002074CF">
              <w:rPr>
                <w:color w:val="000000" w:themeColor="text1"/>
              </w:rPr>
              <w:t>Альдерфера</w:t>
            </w:r>
            <w:proofErr w:type="spellEnd"/>
            <w:r w:rsidRPr="002074CF">
              <w:rPr>
                <w:color w:val="000000" w:themeColor="text1"/>
              </w:rPr>
              <w:t>). Как изменение структуры и приоритетов потреб</w:t>
            </w:r>
            <w:r w:rsidRPr="002074CF">
              <w:rPr>
                <w:color w:val="000000" w:themeColor="text1"/>
              </w:rPr>
              <w:softHyphen/>
              <w:t>ностей повлияло на восприятие нововведения?</w:t>
            </w:r>
          </w:p>
          <w:p w14:paraId="5DA399A4" w14:textId="05EF59DC"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1.2. Проанализируйте предлагаемую систему оплаты труда с точки зрения теории ожидания. Оцените ее потенциальную способность оказывать влияние на эффективность деятельности и при каких условиях данная эф</w:t>
            </w:r>
            <w:r w:rsidRPr="002074CF">
              <w:rPr>
                <w:color w:val="000000" w:themeColor="text1"/>
              </w:rPr>
              <w:softHyphen/>
              <w:t>фективность может быть достигнута, учитывая сложившуюся на данный момент ситуацию в отделе?</w:t>
            </w:r>
          </w:p>
          <w:p w14:paraId="684A169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1.3. Оцените с позиций теорий справедливости (дистрибутивной, про</w:t>
            </w:r>
            <w:r w:rsidRPr="002074CF">
              <w:rPr>
                <w:color w:val="000000" w:themeColor="text1"/>
              </w:rPr>
              <w:softHyphen/>
              <w:t>цедурной справедливости и справедливости взаимодействия) старую и но</w:t>
            </w:r>
            <w:r w:rsidRPr="002074CF">
              <w:rPr>
                <w:color w:val="000000" w:themeColor="text1"/>
              </w:rPr>
              <w:softHyphen/>
              <w:t>вую систему оплаты труда, процесс внедрения нововведения и продемон</w:t>
            </w:r>
            <w:r w:rsidRPr="002074CF">
              <w:rPr>
                <w:color w:val="000000" w:themeColor="text1"/>
              </w:rPr>
              <w:softHyphen/>
              <w:t>стрированные руководством отношение к сотрудникам отдела.</w:t>
            </w:r>
          </w:p>
          <w:p w14:paraId="7D50D1C0"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2. Основываясь на рекомендациях теорий мотивации, кратко опишите наиболее предпочтительный план действий руководства банка по повыше</w:t>
            </w:r>
            <w:r w:rsidRPr="002074CF">
              <w:rPr>
                <w:color w:val="000000" w:themeColor="text1"/>
              </w:rPr>
              <w:softHyphen/>
              <w:t>нию мотивации сотрудников отдела.</w:t>
            </w:r>
          </w:p>
          <w:p w14:paraId="208BB67A" w14:textId="77777777" w:rsidR="002074CF" w:rsidRPr="002074CF" w:rsidRDefault="002074CF" w:rsidP="00DE07DF">
            <w:pPr>
              <w:pStyle w:val="1111111111111111"/>
              <w:framePr w:hSpace="0" w:wrap="auto" w:vAnchor="margin" w:hAnchor="text" w:xAlign="left" w:yAlign="inline"/>
              <w:rPr>
                <w:color w:val="000000" w:themeColor="text1"/>
              </w:rPr>
            </w:pPr>
          </w:p>
          <w:p w14:paraId="2AE42663" w14:textId="15DE41CC" w:rsidR="002074CF" w:rsidRPr="002074CF" w:rsidRDefault="002074CF" w:rsidP="00DE07DF">
            <w:pPr>
              <w:pStyle w:val="1111111111111111"/>
              <w:framePr w:hSpace="0" w:wrap="auto" w:vAnchor="margin" w:hAnchor="text" w:xAlign="left" w:yAlign="inline"/>
              <w:rPr>
                <w:rFonts w:eastAsia="Bookman Old Style"/>
                <w:color w:val="000000" w:themeColor="text1"/>
              </w:rPr>
            </w:pPr>
            <w:r w:rsidRPr="002074CF">
              <w:rPr>
                <w:rFonts w:eastAsia="Bookman Old Style"/>
                <w:color w:val="000000" w:themeColor="text1"/>
              </w:rPr>
              <w:t>Ситуация 1</w:t>
            </w:r>
            <w:r w:rsidR="00AB1AFD">
              <w:rPr>
                <w:rFonts w:eastAsia="Bookman Old Style"/>
                <w:color w:val="000000" w:themeColor="text1"/>
              </w:rPr>
              <w:t>3</w:t>
            </w:r>
          </w:p>
          <w:p w14:paraId="0DA1630F"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Упражнение «Теории мотивации и практика управления персоналом»</w:t>
            </w:r>
          </w:p>
          <w:p w14:paraId="0361E7AE"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Цели упражнения:</w:t>
            </w:r>
            <w:r w:rsidRPr="002074CF">
              <w:rPr>
                <w:color w:val="000000" w:themeColor="text1"/>
              </w:rPr>
              <w:t xml:space="preserve"> научиться анализировать практику управления пер</w:t>
            </w:r>
            <w:r w:rsidRPr="002074CF">
              <w:rPr>
                <w:color w:val="000000" w:themeColor="text1"/>
              </w:rPr>
              <w:softHyphen/>
              <w:t>соналом с позиций ее соответствия рекомендациям теорий мотивации; выявлять и прогнозировать возможные проблемы, спровоцированные не</w:t>
            </w:r>
            <w:r w:rsidRPr="002074CF">
              <w:rPr>
                <w:color w:val="000000" w:themeColor="text1"/>
              </w:rPr>
              <w:softHyphen/>
              <w:t>соблюдением правил мотивационного управления персоналом.</w:t>
            </w:r>
          </w:p>
          <w:p w14:paraId="5E01BEA6"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Дайте ответы на вопросы: как согласуется с мотивационными теориями следующая практика деятельности предприятия (указать, какие положения каких теорий мотивации реализуются или нарушены выдан</w:t>
            </w:r>
            <w:r w:rsidRPr="002074CF">
              <w:rPr>
                <w:color w:val="000000" w:themeColor="text1"/>
              </w:rPr>
              <w:softHyphen/>
              <w:t>ных примерах)?; какие проблемы могут возникнуть в примерах, в которых описана негативная практика?</w:t>
            </w:r>
          </w:p>
          <w:p w14:paraId="03FBC83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Агентам по сбыту платят только комиссионные (процент от объема заключенного договора о продаже) на том основании, что любая другая си</w:t>
            </w:r>
            <w:r w:rsidRPr="002074CF">
              <w:rPr>
                <w:color w:val="000000" w:themeColor="text1"/>
              </w:rPr>
              <w:softHyphen/>
              <w:t>стема поощрения будет менее эффективной для увеличения объема про</w:t>
            </w:r>
            <w:r w:rsidRPr="002074CF">
              <w:rPr>
                <w:color w:val="000000" w:themeColor="text1"/>
              </w:rPr>
              <w:softHyphen/>
              <w:t>даж.</w:t>
            </w:r>
          </w:p>
          <w:p w14:paraId="6D3D8F25"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lastRenderedPageBreak/>
              <w:t>Размер комиссионных (процент от объема заключенного договора о продаже) устанавливается в отделе сбыта один раз в год и в течение это</w:t>
            </w:r>
            <w:r w:rsidRPr="002074CF">
              <w:rPr>
                <w:color w:val="000000" w:themeColor="text1"/>
              </w:rPr>
              <w:softHyphen/>
              <w:t>го периода не пересматривается.</w:t>
            </w:r>
          </w:p>
          <w:p w14:paraId="6DA9671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Сотрудники отдела сбыта оцениваются каждый месяц по эффектив</w:t>
            </w:r>
            <w:r w:rsidRPr="002074CF">
              <w:rPr>
                <w:color w:val="000000" w:themeColor="text1"/>
              </w:rPr>
              <w:softHyphen/>
              <w:t>ности их работы. С подобного рода оценкой знакомят всех сотрудников отдела сбыта.</w:t>
            </w:r>
          </w:p>
          <w:p w14:paraId="16E5BA4D"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Предполагается, что до тех пор, пока сотрудник отдела сбыта не про</w:t>
            </w:r>
            <w:r w:rsidRPr="002074CF">
              <w:rPr>
                <w:color w:val="000000" w:themeColor="text1"/>
              </w:rPr>
              <w:softHyphen/>
              <w:t>явит себя, он должен выполнять простейшие задания, быть «на побегуш</w:t>
            </w:r>
            <w:r w:rsidRPr="002074CF">
              <w:rPr>
                <w:color w:val="000000" w:themeColor="text1"/>
              </w:rPr>
              <w:softHyphen/>
              <w:t>ках».</w:t>
            </w:r>
          </w:p>
          <w:p w14:paraId="0628CBB5"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На курсы повышения квалификации направляются только главные специалисты отдела сбыта. В любом другом случае вложения в образова</w:t>
            </w:r>
            <w:r w:rsidRPr="002074CF">
              <w:rPr>
                <w:color w:val="000000" w:themeColor="text1"/>
              </w:rPr>
              <w:softHyphen/>
              <w:t>ние считаются неэффективными для отдела.</w:t>
            </w:r>
          </w:p>
          <w:p w14:paraId="661B86EA"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План работы отдела сбыта на год и квартал составляются с учетом предложений всех сотрудников.</w:t>
            </w:r>
          </w:p>
          <w:p w14:paraId="4913A6A2"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конце года управляющий по сбыту распределяет премии тем со</w:t>
            </w:r>
            <w:r w:rsidRPr="002074CF">
              <w:rPr>
                <w:color w:val="000000" w:themeColor="text1"/>
              </w:rPr>
              <w:softHyphen/>
              <w:t>трудникам отдела, которые, по его мнению, заслужили «нечто большее».</w:t>
            </w:r>
          </w:p>
          <w:p w14:paraId="11EC76B6" w14:textId="77777777" w:rsidR="002074CF" w:rsidRPr="002074CF" w:rsidRDefault="002074CF" w:rsidP="00DE07DF">
            <w:pPr>
              <w:pStyle w:val="1111111111111111"/>
              <w:framePr w:hSpace="0" w:wrap="auto" w:vAnchor="margin" w:hAnchor="text" w:xAlign="left" w:yAlign="inline"/>
              <w:rPr>
                <w:color w:val="000000" w:themeColor="text1"/>
              </w:rPr>
            </w:pPr>
          </w:p>
          <w:p w14:paraId="3792E023" w14:textId="293DC7A5"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Ситуация 1</w:t>
            </w:r>
            <w:r w:rsidR="00AB1AFD">
              <w:rPr>
                <w:color w:val="000000" w:themeColor="text1"/>
              </w:rPr>
              <w:t>4</w:t>
            </w:r>
          </w:p>
          <w:p w14:paraId="18AD6526" w14:textId="77777777" w:rsidR="002074CF" w:rsidRPr="002074CF" w:rsidRDefault="002074CF" w:rsidP="00DE07DF">
            <w:pPr>
              <w:pStyle w:val="1111111111111111"/>
              <w:framePr w:hSpace="0" w:wrap="auto" w:vAnchor="margin" w:hAnchor="text" w:xAlign="left" w:yAlign="inline"/>
              <w:rPr>
                <w:color w:val="000000" w:themeColor="text1"/>
                <w:u w:val="single"/>
              </w:rPr>
            </w:pPr>
            <w:r w:rsidRPr="002074CF">
              <w:rPr>
                <w:color w:val="000000" w:themeColor="text1"/>
                <w:u w:val="single"/>
              </w:rPr>
              <w:t>Упражнение «Ошибка руководителя»</w:t>
            </w:r>
          </w:p>
          <w:p w14:paraId="4F0E32C1"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Цель упражнения:</w:t>
            </w:r>
            <w:r w:rsidRPr="002074CF">
              <w:rPr>
                <w:color w:val="000000" w:themeColor="text1"/>
              </w:rPr>
              <w:t xml:space="preserve"> определить причины ошибочных управленческих ре</w:t>
            </w:r>
            <w:r w:rsidRPr="002074CF">
              <w:rPr>
                <w:color w:val="000000" w:themeColor="text1"/>
              </w:rPr>
              <w:softHyphen/>
              <w:t>шений, связанные с нарушением правил мотивации потребностями.</w:t>
            </w:r>
          </w:p>
          <w:p w14:paraId="6EBDE8A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Задание.</w:t>
            </w:r>
            <w:r w:rsidRPr="002074CF">
              <w:rPr>
                <w:color w:val="000000" w:themeColor="text1"/>
              </w:rPr>
              <w:t xml:space="preserve"> Ознакомьтесь с ситуациями и ответьте на вопросы к ним.</w:t>
            </w:r>
          </w:p>
          <w:p w14:paraId="069461D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Ситуация 1.</w:t>
            </w:r>
            <w:r w:rsidRPr="002074CF">
              <w:rPr>
                <w:color w:val="000000" w:themeColor="text1"/>
              </w:rPr>
              <w:t xml:space="preserve"> Шеф предложил своему ответственному и обязательному сотруднику разработать проект по новому направлению деятельности ком</w:t>
            </w:r>
            <w:r w:rsidRPr="002074CF">
              <w:rPr>
                <w:color w:val="000000" w:themeColor="text1"/>
              </w:rPr>
              <w:softHyphen/>
              <w:t>пании. Однако этот сотрудник стал возражать и привел такие аргументы: «Я хорошо выполняю задачи, лежащие в рамках моей компетенции. Мне нравится, когда мои дела в порядке, а задачи четко и вовремя выполняют</w:t>
            </w:r>
            <w:r w:rsidRPr="002074CF">
              <w:rPr>
                <w:color w:val="000000" w:themeColor="text1"/>
              </w:rPr>
              <w:softHyphen/>
              <w:t>ся. Разрабатывать новый проект означает вступить в «зону некомпетентно</w:t>
            </w:r>
            <w:r w:rsidRPr="002074CF">
              <w:rPr>
                <w:color w:val="000000" w:themeColor="text1"/>
              </w:rPr>
              <w:softHyphen/>
              <w:t>сти», и я буду чувствовать себя дискомфортно. Кроме того, непонятно, какие результаты можно получить при разработке нового проекта, а вы</w:t>
            </w:r>
            <w:r w:rsidRPr="002074CF">
              <w:rPr>
                <w:color w:val="000000" w:themeColor="text1"/>
              </w:rPr>
              <w:softHyphen/>
              <w:t>полнение привычных для меня задач приносит компании постоянную прибыль».</w:t>
            </w:r>
          </w:p>
          <w:p w14:paraId="598E0791"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Какую ошибку совершил руководитель при выборе способа мо</w:t>
            </w:r>
            <w:r w:rsidRPr="002074CF">
              <w:rPr>
                <w:color w:val="000000" w:themeColor="text1"/>
              </w:rPr>
              <w:softHyphen/>
              <w:t>тивации своего сотрудника?</w:t>
            </w:r>
          </w:p>
          <w:p w14:paraId="38C53000" w14:textId="77777777" w:rsidR="002074CF" w:rsidRPr="002074CF" w:rsidRDefault="002074CF" w:rsidP="00DE07DF">
            <w:pPr>
              <w:pStyle w:val="1111111111111111"/>
              <w:framePr w:hSpace="0" w:wrap="auto" w:vAnchor="margin" w:hAnchor="text" w:xAlign="left" w:yAlign="inline"/>
              <w:rPr>
                <w:i/>
                <w:iCs/>
                <w:color w:val="000000" w:themeColor="text1"/>
              </w:rPr>
            </w:pPr>
          </w:p>
          <w:p w14:paraId="7FCF402B" w14:textId="68438FDD" w:rsidR="002074CF" w:rsidRPr="00AB1AFD" w:rsidRDefault="002074CF" w:rsidP="00DE07DF">
            <w:pPr>
              <w:pStyle w:val="1111111111111111"/>
              <w:framePr w:hSpace="0" w:wrap="auto" w:vAnchor="margin" w:hAnchor="text" w:xAlign="left" w:yAlign="inline"/>
              <w:rPr>
                <w:color w:val="000000" w:themeColor="text1"/>
              </w:rPr>
            </w:pPr>
            <w:r w:rsidRPr="00AB1AFD">
              <w:rPr>
                <w:color w:val="000000" w:themeColor="text1"/>
              </w:rPr>
              <w:t>Ситуация 1</w:t>
            </w:r>
            <w:r w:rsidR="00AB1AFD">
              <w:rPr>
                <w:color w:val="000000" w:themeColor="text1"/>
              </w:rPr>
              <w:t>5</w:t>
            </w:r>
          </w:p>
          <w:p w14:paraId="4CDDBF76" w14:textId="629540EB"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Руководителем небольшой, но динамично развивающейся компании сформулирована установка на прием новых сотрудников, обяза</w:t>
            </w:r>
            <w:r w:rsidRPr="002074CF">
              <w:rPr>
                <w:color w:val="000000" w:themeColor="text1"/>
              </w:rPr>
              <w:softHyphen/>
              <w:t>тельно молодых, амбициозных, нацеленных на профессиональный рост. Руководитель рассуждал так: «Если сотрудник стремится к успеху, он ста</w:t>
            </w:r>
            <w:r w:rsidRPr="002074CF">
              <w:rPr>
                <w:color w:val="000000" w:themeColor="text1"/>
              </w:rPr>
              <w:softHyphen/>
              <w:t>нет работать не только на себя, но и на компанию, что будет способство</w:t>
            </w:r>
            <w:r w:rsidRPr="002074CF">
              <w:rPr>
                <w:color w:val="000000" w:themeColor="text1"/>
              </w:rPr>
              <w:softHyphen/>
              <w:t>вать его развитию».</w:t>
            </w:r>
          </w:p>
          <w:p w14:paraId="7206E5DC"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В течение полутора лет эта политика давала свои плоды, однако к кон</w:t>
            </w:r>
            <w:r w:rsidRPr="002074CF">
              <w:rPr>
                <w:color w:val="000000" w:themeColor="text1"/>
              </w:rPr>
              <w:softHyphen/>
              <w:t>цу второго года возник резкий «обвал» увольнений. При приеме на работу людям обещали карьерный рост, но свободных вакансий на руководящие должности в компании не было. В результате организация потеряла самых активных и успешных сотрудников.</w:t>
            </w:r>
          </w:p>
          <w:p w14:paraId="0DAD1A84" w14:textId="77EA5A7B"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Как вы думаете, в чем заключалась ошибка руководителя (ори</w:t>
            </w:r>
            <w:r w:rsidRPr="002074CF">
              <w:rPr>
                <w:color w:val="000000" w:themeColor="text1"/>
              </w:rPr>
              <w:softHyphen/>
              <w:t xml:space="preserve">ентируйтесь на теорию </w:t>
            </w:r>
            <w:proofErr w:type="spellStart"/>
            <w:r w:rsidRPr="002074CF">
              <w:rPr>
                <w:color w:val="000000" w:themeColor="text1"/>
              </w:rPr>
              <w:t>МакКлелланда</w:t>
            </w:r>
            <w:proofErr w:type="spellEnd"/>
            <w:r w:rsidRPr="002074CF">
              <w:rPr>
                <w:color w:val="000000" w:themeColor="text1"/>
              </w:rPr>
              <w:t>)? Какие решения в этой ситуации можно было бы предпринять, чтобы стабилизировать наиболее ценных со</w:t>
            </w:r>
            <w:r w:rsidRPr="002074CF">
              <w:rPr>
                <w:color w:val="000000" w:themeColor="text1"/>
              </w:rPr>
              <w:softHyphen/>
              <w:t>трудников?</w:t>
            </w:r>
          </w:p>
          <w:p w14:paraId="44DEFB84" w14:textId="77777777" w:rsidR="002074CF" w:rsidRPr="002074CF" w:rsidRDefault="002074CF" w:rsidP="00DE07DF">
            <w:pPr>
              <w:pStyle w:val="1111111111111111"/>
              <w:framePr w:hSpace="0" w:wrap="auto" w:vAnchor="margin" w:hAnchor="text" w:xAlign="left" w:yAlign="inline"/>
              <w:rPr>
                <w:i/>
                <w:iCs/>
                <w:color w:val="000000" w:themeColor="text1"/>
              </w:rPr>
            </w:pPr>
          </w:p>
          <w:p w14:paraId="3963CE52" w14:textId="30ABDCD4" w:rsidR="002074CF" w:rsidRPr="00AB1AFD" w:rsidRDefault="002074CF" w:rsidP="00DE07DF">
            <w:pPr>
              <w:pStyle w:val="1111111111111111"/>
              <w:framePr w:hSpace="0" w:wrap="auto" w:vAnchor="margin" w:hAnchor="text" w:xAlign="left" w:yAlign="inline"/>
              <w:rPr>
                <w:color w:val="000000" w:themeColor="text1"/>
              </w:rPr>
            </w:pPr>
            <w:r w:rsidRPr="00AB1AFD">
              <w:rPr>
                <w:color w:val="000000" w:themeColor="text1"/>
              </w:rPr>
              <w:t>Ситуация 1</w:t>
            </w:r>
            <w:r w:rsidR="00AB1AFD" w:rsidRPr="00AB1AFD">
              <w:rPr>
                <w:color w:val="000000" w:themeColor="text1"/>
              </w:rPr>
              <w:t>6</w:t>
            </w:r>
          </w:p>
          <w:p w14:paraId="44EEF1B0" w14:textId="7403888C"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Руководитель заметил, что с ростом численности его отде</w:t>
            </w:r>
            <w:r w:rsidRPr="002074CF">
              <w:rPr>
                <w:color w:val="000000" w:themeColor="text1"/>
              </w:rPr>
              <w:softHyphen/>
              <w:t>ла заметно ухудшились отношения между сотрудниками. Регулярно возни</w:t>
            </w:r>
            <w:r w:rsidRPr="002074CF">
              <w:rPr>
                <w:color w:val="000000" w:themeColor="text1"/>
              </w:rPr>
              <w:softHyphen/>
              <w:t>кали конфликты, сотрудники приходили к нему жаловаться на своих кол</w:t>
            </w:r>
            <w:r w:rsidRPr="002074CF">
              <w:rPr>
                <w:color w:val="000000" w:themeColor="text1"/>
              </w:rPr>
              <w:softHyphen/>
              <w:t>лег, некоторые часто брали больничные листы и т. п. Особенно страдала сотрудница средних лет, хороший специалист, но очень ранимая, с обид</w:t>
            </w:r>
            <w:r w:rsidRPr="002074CF">
              <w:rPr>
                <w:color w:val="000000" w:themeColor="text1"/>
              </w:rPr>
              <w:softHyphen/>
              <w:t>чивым характером.</w:t>
            </w:r>
          </w:p>
          <w:p w14:paraId="1DBAB4DF" w14:textId="77777777" w:rsidR="002074CF" w:rsidRPr="002074CF" w:rsidRDefault="002074CF" w:rsidP="00DE07DF">
            <w:pPr>
              <w:pStyle w:val="1111111111111111"/>
              <w:framePr w:hSpace="0" w:wrap="auto" w:vAnchor="margin" w:hAnchor="text" w:xAlign="left" w:yAlign="inline"/>
              <w:rPr>
                <w:color w:val="000000" w:themeColor="text1"/>
              </w:rPr>
            </w:pPr>
            <w:r w:rsidRPr="002074CF">
              <w:rPr>
                <w:color w:val="000000" w:themeColor="text1"/>
              </w:rPr>
              <w:t>Желая компенсировать сотруднице ухудшающуюся обстановку на ра</w:t>
            </w:r>
            <w:r w:rsidRPr="002074CF">
              <w:rPr>
                <w:color w:val="000000" w:themeColor="text1"/>
              </w:rPr>
              <w:softHyphen/>
              <w:t>боте, руководитель решил повысить ей заработную плату. Однако через не</w:t>
            </w:r>
            <w:r w:rsidRPr="002074CF">
              <w:rPr>
                <w:color w:val="000000" w:themeColor="text1"/>
              </w:rPr>
              <w:softHyphen/>
              <w:t>которое время женщина уволилась и перешла в другую компанию на меньший оклад. Подавая заявление об уходе, она сказала: «Пусть там пла</w:t>
            </w:r>
            <w:r w:rsidRPr="002074CF">
              <w:rPr>
                <w:color w:val="000000" w:themeColor="text1"/>
              </w:rPr>
              <w:softHyphen/>
              <w:t>тят меньше, зато мне там спокойнее, нет крика и шума по пустякам».</w:t>
            </w:r>
          </w:p>
          <w:p w14:paraId="1EB990E0" w14:textId="4A1CB865" w:rsidR="002074CF" w:rsidRPr="002074CF" w:rsidRDefault="002074CF" w:rsidP="00DE07DF">
            <w:pPr>
              <w:pStyle w:val="1111111111111111"/>
              <w:framePr w:hSpace="0" w:wrap="auto" w:vAnchor="margin" w:hAnchor="text" w:xAlign="left" w:yAlign="inline"/>
              <w:rPr>
                <w:color w:val="000000" w:themeColor="text1"/>
              </w:rPr>
            </w:pPr>
            <w:r w:rsidRPr="002074CF">
              <w:rPr>
                <w:i/>
                <w:iCs/>
                <w:color w:val="000000" w:themeColor="text1"/>
              </w:rPr>
              <w:t>Вопрос.</w:t>
            </w:r>
            <w:r w:rsidRPr="002074CF">
              <w:rPr>
                <w:color w:val="000000" w:themeColor="text1"/>
              </w:rPr>
              <w:t xml:space="preserve"> Объясните ситуацию с позиций теории Ф. </w:t>
            </w:r>
            <w:proofErr w:type="spellStart"/>
            <w:r w:rsidRPr="002074CF">
              <w:rPr>
                <w:color w:val="000000" w:themeColor="text1"/>
              </w:rPr>
              <w:t>Герцберга</w:t>
            </w:r>
            <w:proofErr w:type="spellEnd"/>
            <w:r w:rsidRPr="002074CF">
              <w:rPr>
                <w:color w:val="000000" w:themeColor="text1"/>
              </w:rPr>
              <w:t>. Подумай</w:t>
            </w:r>
            <w:r w:rsidRPr="002074CF">
              <w:rPr>
                <w:color w:val="000000" w:themeColor="text1"/>
              </w:rPr>
              <w:softHyphen/>
              <w:t>те, какой фактор стал для данной сотрудницы мотивирующим.</w:t>
            </w:r>
          </w:p>
          <w:p w14:paraId="4FF7AE40"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r w:rsidR="002074CF" w:rsidRPr="002074CF" w14:paraId="1C77741C" w14:textId="77777777" w:rsidTr="009E4C90">
        <w:trPr>
          <w:trHeight w:val="743"/>
        </w:trPr>
        <w:tc>
          <w:tcPr>
            <w:tcW w:w="2838" w:type="dxa"/>
            <w:gridSpan w:val="2"/>
          </w:tcPr>
          <w:p w14:paraId="1809A899" w14:textId="63439EC1" w:rsidR="002074CF" w:rsidRPr="002D7E75" w:rsidRDefault="002D7E75" w:rsidP="002074CF">
            <w:pPr>
              <w:spacing w:after="200" w:line="276" w:lineRule="auto"/>
              <w:jc w:val="both"/>
              <w:rPr>
                <w:rFonts w:ascii="Times New Roman" w:hAnsi="Times New Roman"/>
                <w:sz w:val="20"/>
                <w:szCs w:val="20"/>
              </w:rPr>
            </w:pPr>
            <w:r w:rsidRPr="003D0A8F">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tc>
        <w:tc>
          <w:tcPr>
            <w:tcW w:w="7073" w:type="dxa"/>
          </w:tcPr>
          <w:p w14:paraId="4595BCC4"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r w:rsidRPr="002074CF">
              <w:rPr>
                <w:i/>
                <w:iCs/>
              </w:rPr>
              <w:t>Обучающийся владеет</w:t>
            </w:r>
            <w:r w:rsidRPr="002074CF">
              <w:t>: приемами и методами оценки эффективности материальной и нематериальной системы стимулирования работников</w:t>
            </w:r>
          </w:p>
        </w:tc>
      </w:tr>
      <w:tr w:rsidR="002074CF" w:rsidRPr="002074CF" w14:paraId="16B35328" w14:textId="77777777" w:rsidTr="009E4C90">
        <w:trPr>
          <w:trHeight w:val="743"/>
        </w:trPr>
        <w:tc>
          <w:tcPr>
            <w:tcW w:w="9911" w:type="dxa"/>
            <w:gridSpan w:val="3"/>
          </w:tcPr>
          <w:p w14:paraId="2DAE25E6" w14:textId="22BFEE79"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4</w:t>
            </w:r>
          </w:p>
          <w:p w14:paraId="0CF0A639"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Инструменты мотивации рабочих.</w:t>
            </w:r>
          </w:p>
          <w:p w14:paraId="07259EF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4951384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Структура - управление и все административные службы находятся в одном здании в крупном городе Самарской области. Основной заказчик организации территориально находится в непосредственной близости от </w:t>
            </w:r>
            <w:r w:rsidRPr="002074CF">
              <w:rPr>
                <w:rFonts w:eastAsia="Times New Roman"/>
                <w:bCs/>
                <w:color w:val="000000" w:themeColor="text1"/>
              </w:rPr>
              <w:lastRenderedPageBreak/>
              <w:t>предприятия. Также имеются две строительные площадки в регионах. Профиль деятельности – строительно-монтажная организация, субподрядчик, одно из предприятий холдинга.</w:t>
            </w:r>
          </w:p>
          <w:p w14:paraId="4BE9235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численность персонала – около 500 человек. Срок работы организации – СМУ существует с советских времен. За последние 10 лет значительно изменилась система управления.</w:t>
            </w:r>
          </w:p>
          <w:p w14:paraId="49FD536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1675D3B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 – заместитель генерального директора по работе с персоналом. Вступили в должность неделю назад. До вашего прихода в организацию этой позиции в ней не было. Вас пригласил вице-президент холдинга (не работающий непосредственно на данном предприятии).</w:t>
            </w:r>
          </w:p>
          <w:p w14:paraId="4146DA0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Из беседы с генеральным директором вы узнали:</w:t>
            </w:r>
          </w:p>
          <w:p w14:paraId="56274F9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Основной костяк сотрудников работает на предприятии от 15 до 25 лет и не собирается уходить в силу возраста и привычки. Это высокопрофессиональные рабочие кадры, имеющие уникальный опыт.</w:t>
            </w:r>
          </w:p>
          <w:p w14:paraId="3D25B9F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Текучесть кадров наблюдается, скорее, среди молодых специалистов: они приходят после института, получают опыт, а потом уезжают в Петербург на строительство супермаркетов, где платят вдвое больше, чем в СМУ.</w:t>
            </w:r>
          </w:p>
          <w:p w14:paraId="6B5BE53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организации существует система обучения молодых рабочих (есть собственный учебный полигон, соблюдаются традиции наставничества).</w:t>
            </w:r>
          </w:p>
          <w:p w14:paraId="3F762AF4"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 советских времен на предприятии ведется культурно-массовая работа (соревнования, туристские слеты, праздники и др.). Из ваших личных наблюдений за первую неделю работы:</w:t>
            </w:r>
          </w:p>
          <w:p w14:paraId="335AABB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 коллективе здоровый социально-психологический климат (доброжелательные, доверительные отношения, сплоченность, отзывчивость, готовность помочь).</w:t>
            </w:r>
          </w:p>
          <w:p w14:paraId="387AFDA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Линейные руководители не знают современных систем мотивации и стимулирования, в управлении используют единственный стиль - подчеркивают ошибки подчиненных, а не их достижения.</w:t>
            </w:r>
          </w:p>
          <w:p w14:paraId="6161A58A"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Бригадиры распределяют задания по принципу «грузить на того, кто везет», за переработки никакой дополнительной оплаты не предусмотрено.</w:t>
            </w:r>
          </w:p>
          <w:p w14:paraId="7A188FF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 целом коллектив очень инертен. Изменения и нововведения встречают сопротивление со стороны руководителей и сотрудников.</w:t>
            </w:r>
          </w:p>
          <w:p w14:paraId="1B58326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Высокая централизация управления, большинство оперативных решений принимается «наверху».</w:t>
            </w:r>
          </w:p>
          <w:p w14:paraId="219359E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Линейные руководители считают, что причина всех проблем - отсутствие системы мотивации сотрудников.</w:t>
            </w:r>
          </w:p>
          <w:p w14:paraId="2CEC2E9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Из анализа внутренней документации:</w:t>
            </w:r>
          </w:p>
          <w:p w14:paraId="7BC3F12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компании существует фиксированные расценки на различные виды работ, и оплата труда рабочих начисляется исходя из процента от их выполнения. Однако она не соответствует реальным трудозатратам.</w:t>
            </w:r>
          </w:p>
          <w:p w14:paraId="27075C02"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Система оплаты труда «непрозрачна». Рабочие не могут сами подсчитать, сколько и за что они получат.</w:t>
            </w:r>
          </w:p>
          <w:p w14:paraId="60616F7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Должностные инструкции, регламенты и стандарты (предприятие сертифицировано по ISO) не исполняются, отсюда – дублирование функций и низкая согласованность действий подразделений.</w:t>
            </w:r>
          </w:p>
          <w:p w14:paraId="14FF52E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В организации нет формализованной системы оценки персонала. Предприятие на данном этапе не может повысить зарплату сотрудникам, т.к. является частично государственным и работает в соответствии с требованиями и предписаниями Министерства.</w:t>
            </w:r>
          </w:p>
          <w:p w14:paraId="221B18E5"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0496C18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Какие инструменты мотивации вы предложили бы внедрить руководству данного предприятия для повышения лояльности сотрудников (особенно молодых специалистов).</w:t>
            </w:r>
          </w:p>
          <w:p w14:paraId="268B956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Нужно ли, на ваш взгляд, менять систему оплаты труда? Каким образом?</w:t>
            </w:r>
          </w:p>
          <w:p w14:paraId="53EED10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 обосновать свои предложения руководителю и работать с сопротивлением изменениям со стороны руководителя, старших сотрудников при внедрении предложений?</w:t>
            </w:r>
          </w:p>
          <w:p w14:paraId="497CA70B" w14:textId="77777777" w:rsidR="00AB1AFD" w:rsidRDefault="00AB1AFD" w:rsidP="00DE07DF">
            <w:pPr>
              <w:pStyle w:val="1111111111111111"/>
              <w:framePr w:hSpace="0" w:wrap="auto" w:vAnchor="margin" w:hAnchor="text" w:xAlign="left" w:yAlign="inline"/>
              <w:rPr>
                <w:rFonts w:eastAsia="Times New Roman"/>
                <w:color w:val="000000" w:themeColor="text1"/>
              </w:rPr>
            </w:pPr>
          </w:p>
          <w:p w14:paraId="0BD5E020" w14:textId="562B765F"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5</w:t>
            </w:r>
          </w:p>
          <w:p w14:paraId="2703D24A"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Мотивация сотрудников отдела обслуживания клиентов</w:t>
            </w:r>
          </w:p>
          <w:p w14:paraId="58A7303B"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20F22EF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Профиль деятельности – завод по производству товарного бетона. Структура компании: два ключевых подразделения – отдел продаж и отдел обслуживания клиентов. Процесс взаимодействия с клиентами делится на два этапа - заключение договора, отгрузка и доставка бетона на объект.       Численность персонала – около 150 человек. Срок работы на рынке – 5 лет.</w:t>
            </w:r>
          </w:p>
          <w:p w14:paraId="0601547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7C110CD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Вы – менеджер по персоналу. Недавно генеральный директор поставил перед вами задачу: проанализировать систему мотивации для сотрудников отдела обслуживания клиентов и разработать новую.</w:t>
            </w:r>
          </w:p>
          <w:p w14:paraId="3525E71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Система оплаты в данной организации сформирована давно, и менять ее в ближайшее время не планируется (она основана на фиксированном окладе). Но в последнее время участились жалобы руководителя отдела обслуживания клиентов на отсутствие инструментов влияния на своих сотрудников. По его словам, если бы у него был отдельный премиальный фонд, он заставил бы подчиненных лучше работать.</w:t>
            </w:r>
          </w:p>
          <w:p w14:paraId="0A1E977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После анализа деятельности сотрудников отдела по обслуживанию клиентов вы пришли к выводу, что большинство из них соответствуют профессиональным требованиям к должности, обладают необходимыми навыками и справляются со своими обязанностями. Но общие показатели эффективности работы отдела находятся на среднем уровне.</w:t>
            </w:r>
          </w:p>
          <w:p w14:paraId="52A4DE8F"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19FAEE3E"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lastRenderedPageBreak/>
              <w:t>Каким образом, на ваш взгляд, можно мотивировать сотрудников отдела обслуживания клиентов (показатели, методы оценки, ее периодичность)?</w:t>
            </w:r>
          </w:p>
          <w:p w14:paraId="4A926F47"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Как вы обоснуете генеральному директору систему мотивации, разработанную вами для отдела обслуживания клиентов?</w:t>
            </w:r>
          </w:p>
          <w:p w14:paraId="6EC3DDD1"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p>
          <w:p w14:paraId="6B2191C2" w14:textId="34CC67F4" w:rsidR="002074CF" w:rsidRPr="002074CF" w:rsidRDefault="002074CF" w:rsidP="00DE07DF">
            <w:pPr>
              <w:pStyle w:val="1111111111111111"/>
              <w:framePr w:hSpace="0" w:wrap="auto" w:vAnchor="margin" w:hAnchor="text" w:xAlign="left" w:yAlign="inline"/>
              <w:rPr>
                <w:rFonts w:eastAsia="Times New Roman"/>
                <w:color w:val="000000" w:themeColor="text1"/>
              </w:rPr>
            </w:pPr>
            <w:r w:rsidRPr="002074CF">
              <w:rPr>
                <w:rFonts w:eastAsia="Times New Roman"/>
                <w:color w:val="000000" w:themeColor="text1"/>
              </w:rPr>
              <w:t xml:space="preserve">Кейс </w:t>
            </w:r>
            <w:r w:rsidR="00AB1AFD">
              <w:rPr>
                <w:rFonts w:eastAsia="Times New Roman"/>
                <w:color w:val="000000" w:themeColor="text1"/>
              </w:rPr>
              <w:t>6</w:t>
            </w:r>
          </w:p>
          <w:p w14:paraId="01E1C2FB" w14:textId="77777777" w:rsidR="002074CF" w:rsidRPr="002074CF" w:rsidRDefault="002074CF" w:rsidP="00DE07DF">
            <w:pPr>
              <w:pStyle w:val="1111111111111111"/>
              <w:framePr w:hSpace="0" w:wrap="auto" w:vAnchor="margin" w:hAnchor="text" w:xAlign="left" w:yAlign="inline"/>
              <w:rPr>
                <w:rFonts w:eastAsia="Times New Roman"/>
                <w:color w:val="000000" w:themeColor="text1"/>
                <w:u w:val="single"/>
              </w:rPr>
            </w:pPr>
            <w:r w:rsidRPr="002074CF">
              <w:rPr>
                <w:rFonts w:eastAsia="Times New Roman"/>
                <w:color w:val="000000" w:themeColor="text1"/>
                <w:u w:val="single"/>
              </w:rPr>
              <w:t>Система оплаты труда отделов продаж и маркетинга</w:t>
            </w:r>
          </w:p>
          <w:p w14:paraId="4D01C244"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Характеристика организации</w:t>
            </w:r>
          </w:p>
          <w:p w14:paraId="5786958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Профиль деятельности – сервисная компания, оказывающая услуги по разработке сайтов.</w:t>
            </w:r>
          </w:p>
          <w:p w14:paraId="612433D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Структура компании – отдел производства (специалисты- дизайнеры), отдел продаж, отдел маркетинга и анализа, сервисная служба (секретарь, бухгалтер). Руководители – коммерческий и генеральный директора.</w:t>
            </w:r>
          </w:p>
          <w:p w14:paraId="44E49A7D"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Численность персонала – 20 человек. Срок работы на рынке – 4 года.</w:t>
            </w:r>
          </w:p>
          <w:p w14:paraId="110784C8"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Общая ситуация</w:t>
            </w:r>
          </w:p>
          <w:p w14:paraId="687D983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Коллектив достаточно устойчивый, все работают в компании не менее года. В организации проводятся корпоративные мероприятия (выезды на природу, тренинги "сплочения", совместные празднования дней рождения). На общих собраниях руководители, рассказывая об успешных проектах, подчеркивают заслуги сотрудников.</w:t>
            </w:r>
          </w:p>
          <w:p w14:paraId="354457BC"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Начальство 4 месяца назад приняло решение о повышении зарплаты и создании системы ежемесячной оценки по результатам работы сотрудников отделов продаж и маркетинга.</w:t>
            </w:r>
          </w:p>
          <w:p w14:paraId="19E6892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Персоналу отдела маркетинга оклад был повышен в два раза и привязан к определенным результатам, которых нужно достичь за месяц (например, количество упоминаний в прессе, посетителей на сайте, проведенных по плану мероприятий и т.д.). Ежемесячный план составляется руководителем совместно с каждым сотрудником. Достижение конкретных показателей привязано к деятельности отдельных работников процентным отношением к оплате. Для продавцов установлен минимальный оклад и бонус за выполнение плана продаж, плюс, процент за продажу в соотношении примерно 25% (оклад) к 75%. Раньше выплачивался только оклад (средний уровень по городу). Составленный план и требуемые результаты были согласованы с каждым сотрудником индивидуально. План основывается на показателях работы самого успешного менеджера.</w:t>
            </w:r>
          </w:p>
          <w:p w14:paraId="3C28B6C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Спустя 4 месяца после введения новой системы оплаты руководители проанализировали результаты ее действия и пришли к выводу, что они достаточно плачевные. План выполняли полностью лишь 20% сотрудников отдела продаж. Некоторые ограничились выполнением 50-70% плана. Раньше четко определенного плана не существовало, работа строилась по принципу «сколько получится». Из разговора с сотрудниками руководители выяснили, что они не считают такую систему мотивирующей, а прирост зарплаты воспринимают как естественный, кроме того, заявляют, что руководители плохо их мотивируют.</w:t>
            </w:r>
          </w:p>
          <w:p w14:paraId="00F88B59"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 xml:space="preserve">       На вопрос о том, что их могло бы стимулировать, отвечали: «Нам нужна свобода, а вы нас загоняете в жесткие рамки».</w:t>
            </w:r>
          </w:p>
          <w:p w14:paraId="5A067866"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ЗАДАНИЕ:</w:t>
            </w:r>
          </w:p>
          <w:p w14:paraId="4545BB32"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Почему компания не достигла желаемого результата от внедрения новой системы мотивации? Надо ли что-то менять?</w:t>
            </w:r>
          </w:p>
          <w:p w14:paraId="1F2B3FD0"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Что вы изменили бы в предложенной системе материального стимулирования? Как провели бы ее внедрение?</w:t>
            </w:r>
          </w:p>
          <w:p w14:paraId="593BCF73" w14:textId="77777777" w:rsidR="002074CF" w:rsidRPr="002074CF" w:rsidRDefault="002074CF" w:rsidP="00DE07DF">
            <w:pPr>
              <w:pStyle w:val="1111111111111111"/>
              <w:framePr w:hSpace="0" w:wrap="auto" w:vAnchor="margin" w:hAnchor="text" w:xAlign="left" w:yAlign="inline"/>
              <w:rPr>
                <w:rFonts w:eastAsia="Times New Roman"/>
                <w:bCs/>
                <w:color w:val="000000" w:themeColor="text1"/>
              </w:rPr>
            </w:pPr>
            <w:r w:rsidRPr="002074CF">
              <w:rPr>
                <w:rFonts w:eastAsia="Times New Roman"/>
                <w:bCs/>
                <w:color w:val="000000" w:themeColor="text1"/>
              </w:rPr>
              <w:t>Нужны ли дополнительные методы мотивации для сотрудников данной компании? Если «да», то какие?</w:t>
            </w:r>
          </w:p>
          <w:p w14:paraId="66925427" w14:textId="77777777" w:rsidR="002074CF" w:rsidRPr="002074CF" w:rsidRDefault="002074CF" w:rsidP="00DE07DF">
            <w:pPr>
              <w:pStyle w:val="1111111111111111"/>
              <w:framePr w:hSpace="0" w:wrap="auto" w:vAnchor="margin" w:hAnchor="text" w:xAlign="left" w:yAlign="inline"/>
              <w:rPr>
                <w:rFonts w:eastAsia="Times New Roman"/>
                <w:bCs/>
                <w:i/>
                <w:iCs/>
                <w:color w:val="00B050"/>
              </w:rPr>
            </w:pPr>
          </w:p>
        </w:tc>
      </w:tr>
    </w:tbl>
    <w:p w14:paraId="0028853A" w14:textId="77777777" w:rsidR="00DE07DF" w:rsidRDefault="00DE07DF" w:rsidP="002074CF">
      <w:pPr>
        <w:spacing w:after="0" w:line="240" w:lineRule="auto"/>
        <w:ind w:firstLine="709"/>
        <w:jc w:val="both"/>
        <w:rPr>
          <w:rFonts w:ascii="Times New Roman" w:eastAsia="Times New Roman" w:hAnsi="Times New Roman"/>
          <w:bCs/>
          <w:iCs/>
          <w:sz w:val="24"/>
          <w:szCs w:val="24"/>
          <w:lang w:eastAsia="ru-RU"/>
        </w:rPr>
      </w:pPr>
    </w:p>
    <w:p w14:paraId="143AEB3F" w14:textId="335933E4" w:rsidR="002074CF" w:rsidRPr="00DE07DF" w:rsidRDefault="002074CF" w:rsidP="002074CF">
      <w:pPr>
        <w:spacing w:after="0" w:line="240" w:lineRule="auto"/>
        <w:ind w:firstLine="709"/>
        <w:jc w:val="both"/>
        <w:rPr>
          <w:rFonts w:ascii="Times New Roman" w:eastAsia="Times New Roman" w:hAnsi="Times New Roman"/>
          <w:b/>
          <w:iCs/>
          <w:sz w:val="24"/>
          <w:szCs w:val="24"/>
          <w:lang w:eastAsia="ru-RU"/>
        </w:rPr>
      </w:pPr>
      <w:r w:rsidRPr="00DE07DF">
        <w:rPr>
          <w:rFonts w:ascii="Times New Roman" w:eastAsia="Times New Roman" w:hAnsi="Times New Roman"/>
          <w:b/>
          <w:iCs/>
          <w:sz w:val="24"/>
          <w:szCs w:val="24"/>
          <w:lang w:eastAsia="ru-RU"/>
        </w:rPr>
        <w:t>2.3.  Перечень вопросов для подготовки обучающихся к промежуточной аттестации</w:t>
      </w:r>
    </w:p>
    <w:p w14:paraId="335F8AEE" w14:textId="39DF258E" w:rsidR="002074CF" w:rsidRDefault="002074CF" w:rsidP="002074CF">
      <w:pPr>
        <w:spacing w:after="0" w:line="288" w:lineRule="auto"/>
        <w:ind w:firstLine="709"/>
        <w:jc w:val="center"/>
        <w:textAlignment w:val="baseline"/>
        <w:rPr>
          <w:rFonts w:ascii="Times New Roman" w:eastAsia="Times New Roman" w:hAnsi="Times New Roman" w:cs="Times New Roman"/>
          <w:b/>
          <w:bCs/>
          <w:sz w:val="24"/>
          <w:szCs w:val="24"/>
          <w:lang w:eastAsia="ru-RU"/>
        </w:rPr>
      </w:pPr>
      <w:r w:rsidRPr="002074CF">
        <w:rPr>
          <w:rFonts w:ascii="Times New Roman" w:eastAsia="Times New Roman" w:hAnsi="Times New Roman" w:cs="Times New Roman"/>
          <w:b/>
          <w:bCs/>
          <w:sz w:val="24"/>
          <w:szCs w:val="24"/>
          <w:lang w:eastAsia="ru-RU"/>
        </w:rPr>
        <w:t>ПЕРЕЧЕНЬ ВОПРОСОВ К ЗАЧЕТУ</w:t>
      </w:r>
      <w:r w:rsidR="00DC1A12">
        <w:rPr>
          <w:rFonts w:ascii="Times New Roman" w:eastAsia="Times New Roman" w:hAnsi="Times New Roman" w:cs="Times New Roman"/>
          <w:b/>
          <w:bCs/>
          <w:sz w:val="24"/>
          <w:szCs w:val="24"/>
          <w:lang w:eastAsia="ru-RU"/>
        </w:rPr>
        <w:t xml:space="preserve"> С ОЦЕНКОЙ</w:t>
      </w:r>
      <w:r w:rsidRPr="002074CF">
        <w:rPr>
          <w:rFonts w:ascii="Times New Roman" w:eastAsia="Times New Roman" w:hAnsi="Times New Roman" w:cs="Times New Roman"/>
          <w:b/>
          <w:bCs/>
          <w:sz w:val="24"/>
          <w:szCs w:val="24"/>
          <w:lang w:eastAsia="ru-RU"/>
        </w:rPr>
        <w:t>:</w:t>
      </w:r>
    </w:p>
    <w:p w14:paraId="64B4E28A" w14:textId="77777777" w:rsidR="00DE07DF" w:rsidRPr="002074CF" w:rsidRDefault="00DE07DF" w:rsidP="002074CF">
      <w:pPr>
        <w:spacing w:after="0" w:line="288" w:lineRule="auto"/>
        <w:ind w:firstLine="709"/>
        <w:jc w:val="center"/>
        <w:textAlignment w:val="baseline"/>
        <w:rPr>
          <w:rFonts w:ascii="Times New Roman" w:eastAsia="Times New Roman" w:hAnsi="Times New Roman" w:cs="Times New Roman"/>
          <w:sz w:val="24"/>
          <w:szCs w:val="24"/>
          <w:lang w:eastAsia="ru-RU"/>
        </w:rPr>
      </w:pPr>
    </w:p>
    <w:p w14:paraId="2BFD0A34"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определения понятиям: «кадры», «персонал», «человеческий капитал», «человеческие ресурсы». В чем их ключевое отличие от других видов ресурсов организации?</w:t>
      </w:r>
    </w:p>
    <w:p w14:paraId="257D283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Охарактеризуйте эволюцию подходов к управлению персоналом: экономический, органический и гуманистический. Каковы их основные постулаты?</w:t>
      </w:r>
    </w:p>
    <w:p w14:paraId="4D7D5A3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Сравните классические теории управления (Ф. Тейлор, А. Файоль) и теории человеческих отношений (Э. Мэйо). Как менялись представления о мотивации и задачах руководителя?</w:t>
      </w:r>
    </w:p>
    <w:p w14:paraId="5CFBCB3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система управления персоналом? Опишите ее основные подсистемы (например, планирования, найма, развития, мотивации).</w:t>
      </w:r>
    </w:p>
    <w:p w14:paraId="42AF32B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и назовите основные задачи кадрового планирования. Опишите его процесс от диагностики потребностей до разработки плана действий.</w:t>
      </w:r>
    </w:p>
    <w:p w14:paraId="5639E32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кадровая политика? Раскройте ее содержание и основные направления (политика занятости, обучения, оплаты труда и т.д.).</w:t>
      </w:r>
    </w:p>
    <w:p w14:paraId="05CD6535"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lastRenderedPageBreak/>
        <w:t>Какие виды кадровой политики существуют (пассивная/активная, открытая/закрытая)? Дайте им краткую характеристику.</w:t>
      </w:r>
    </w:p>
    <w:p w14:paraId="33B061A5"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Назовите основные источники привлечения персонала. Раскройте преимущества и недостатки внешних и внутренних источников.</w:t>
      </w:r>
    </w:p>
    <w:p w14:paraId="109EC40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основные стадии процесса отбора и найма персонала (от планирования потребности до подписания договора).</w:t>
      </w:r>
    </w:p>
    <w:p w14:paraId="35D3B05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адаптации персонала. Каковы ее цели, виды (производственная/непроизводственная) и основные этапы?</w:t>
      </w:r>
    </w:p>
    <w:p w14:paraId="151FD07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Что такое </w:t>
      </w:r>
      <w:proofErr w:type="spellStart"/>
      <w:r w:rsidRPr="00354988">
        <w:rPr>
          <w:rFonts w:ascii="Times New Roman" w:hAnsi="Times New Roman"/>
          <w:sz w:val="24"/>
          <w:szCs w:val="24"/>
        </w:rPr>
        <w:t>welcome</w:t>
      </w:r>
      <w:proofErr w:type="spellEnd"/>
      <w:r w:rsidRPr="00354988">
        <w:rPr>
          <w:rFonts w:ascii="Times New Roman" w:hAnsi="Times New Roman"/>
          <w:sz w:val="24"/>
          <w:szCs w:val="24"/>
        </w:rPr>
        <w:t>-тренинг, «коробка новичка» (</w:t>
      </w:r>
      <w:proofErr w:type="spellStart"/>
      <w:r w:rsidRPr="00354988">
        <w:rPr>
          <w:rFonts w:ascii="Times New Roman" w:hAnsi="Times New Roman"/>
          <w:sz w:val="24"/>
          <w:szCs w:val="24"/>
        </w:rPr>
        <w:t>welcome</w:t>
      </w:r>
      <w:proofErr w:type="spellEnd"/>
      <w:r w:rsidRPr="00354988">
        <w:rPr>
          <w:rFonts w:ascii="Times New Roman" w:hAnsi="Times New Roman"/>
          <w:sz w:val="24"/>
          <w:szCs w:val="24"/>
        </w:rPr>
        <w:t>-бокс) и наставничество? Какова их роль в системе адаптации?</w:t>
      </w:r>
    </w:p>
    <w:p w14:paraId="008E4D0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система сбалансированных показателей (BSC) и ключевые показатели эффективности (KPI)? Назовите принципы создания эффективных KPI.</w:t>
      </w:r>
    </w:p>
    <w:p w14:paraId="6E2E353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Приведите примеры KPI для разных категорий персонала (менеджер по продажам, HR-специалист). Как KPI связаны с системой премирования?</w:t>
      </w:r>
    </w:p>
    <w:p w14:paraId="7DBDB01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суть метода оценки «360 градусов». Каковы его принципы, этапы проведения, преимущества и риски использования?</w:t>
      </w:r>
    </w:p>
    <w:p w14:paraId="71185D0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определения: «мотивация», «мотив», «стимулирование». В чем разница между этими понятиями?</w:t>
      </w:r>
    </w:p>
    <w:p w14:paraId="4EB6DD0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Опишите содержательные теории мотивации: иерархию потребностей А. Маслоу и двухфакторную модель Ф. </w:t>
      </w:r>
      <w:proofErr w:type="spellStart"/>
      <w:r w:rsidRPr="00354988">
        <w:rPr>
          <w:rFonts w:ascii="Times New Roman" w:hAnsi="Times New Roman"/>
          <w:sz w:val="24"/>
          <w:szCs w:val="24"/>
        </w:rPr>
        <w:t>Герцберга</w:t>
      </w:r>
      <w:proofErr w:type="spellEnd"/>
      <w:r w:rsidRPr="00354988">
        <w:rPr>
          <w:rFonts w:ascii="Times New Roman" w:hAnsi="Times New Roman"/>
          <w:sz w:val="24"/>
          <w:szCs w:val="24"/>
        </w:rPr>
        <w:t>. Что такое «гигиенические» и «мотивирующие» факторы?</w:t>
      </w:r>
    </w:p>
    <w:p w14:paraId="584ACBA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 xml:space="preserve">Опишите процессуальные теории мотивации: теорию ожиданий В. </w:t>
      </w:r>
      <w:proofErr w:type="spellStart"/>
      <w:r w:rsidRPr="00354988">
        <w:rPr>
          <w:rFonts w:ascii="Times New Roman" w:hAnsi="Times New Roman"/>
          <w:sz w:val="24"/>
          <w:szCs w:val="24"/>
        </w:rPr>
        <w:t>Врума</w:t>
      </w:r>
      <w:proofErr w:type="spellEnd"/>
      <w:r w:rsidRPr="00354988">
        <w:rPr>
          <w:rFonts w:ascii="Times New Roman" w:hAnsi="Times New Roman"/>
          <w:sz w:val="24"/>
          <w:szCs w:val="24"/>
        </w:rPr>
        <w:t xml:space="preserve"> и теорию справедливости. Какую практическую значимость они имеют для менеджера?</w:t>
      </w:r>
    </w:p>
    <w:p w14:paraId="4874C68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Перечислите и дайте характеристику основным формам и системам оплаты труда: повременная и сдельная (их виды: простая, премиальная, прогрессивная и т.д.).</w:t>
      </w:r>
    </w:p>
    <w:p w14:paraId="42EFF2B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тарифная система оплаты труда? Опишите ее основные элементы (тарифная сетка, тарифная ставка, тарифный разряд).</w:t>
      </w:r>
    </w:p>
    <w:p w14:paraId="0A403F7D"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государственные гарантии в области оплаты труда вы знаете? Каково его значение для организации?</w:t>
      </w:r>
    </w:p>
    <w:p w14:paraId="5DD0576E"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Назовите и охарактеризуйте основные виды доплат и надбавок к заработной плате (за вредные условия труда, ночные смены, вахтовый метод, профессиональное мастерство, выслугу лет).</w:t>
      </w:r>
    </w:p>
    <w:p w14:paraId="1CB6F99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премирование? Назовите основные показатели премирования для рабочих основного производства (за рост производительности, качество, экономию ресурсов и т.д.).</w:t>
      </w:r>
    </w:p>
    <w:p w14:paraId="32910B04"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В чем суть коллективной (бригадной) системы оплаты труда? Опишите основные этапы распределения заработка внутри коллектива.</w:t>
      </w:r>
    </w:p>
    <w:p w14:paraId="01605C0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социальная политика организации? Приведите примеры материальных и нематериальных форм социальных льгот и выплат.</w:t>
      </w:r>
    </w:p>
    <w:p w14:paraId="68B7BF53"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деловой карьеры. Назовите основные движущие мотивы и виды карьеры (вертикальная, горизонтальная, ступенчатая и др.).</w:t>
      </w:r>
    </w:p>
    <w:p w14:paraId="6C33CF3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основные модели карьеры («трамплин», «лестница», «змея»). Какие этапы карьеры менеджера выделяют и какие потребности им соответствуют?</w:t>
      </w:r>
    </w:p>
    <w:p w14:paraId="1AA20E4F"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Что такое «карьерный тупик»? Каковы его симптомы?</w:t>
      </w:r>
    </w:p>
    <w:p w14:paraId="560BBA8C"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Дайте определение занятости. Какие нетипичные (нестандартные) формы занятости существуют в современной экономике (фриланс, аутсорсинг, удаленная работа и др.)?</w:t>
      </w:r>
    </w:p>
    <w:p w14:paraId="1B008280"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Какова роль должностной инструкции, резюме, сопроводительного письма и анкеты в процессе управления персоналом?</w:t>
      </w:r>
    </w:p>
    <w:p w14:paraId="7D9B22B7"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proofErr w:type="spellStart"/>
      <w:r w:rsidRPr="00354988">
        <w:rPr>
          <w:rFonts w:ascii="Times New Roman" w:hAnsi="Times New Roman"/>
          <w:sz w:val="24"/>
          <w:szCs w:val="24"/>
        </w:rPr>
        <w:lastRenderedPageBreak/>
        <w:t>Карьерограмма</w:t>
      </w:r>
      <w:proofErr w:type="spellEnd"/>
      <w:r w:rsidRPr="00354988">
        <w:rPr>
          <w:rFonts w:ascii="Times New Roman" w:hAnsi="Times New Roman"/>
          <w:sz w:val="24"/>
          <w:szCs w:val="24"/>
        </w:rPr>
        <w:t xml:space="preserve">: понятие, суть и принципы формирования. </w:t>
      </w:r>
      <w:proofErr w:type="spellStart"/>
      <w:r w:rsidRPr="00354988">
        <w:rPr>
          <w:rFonts w:ascii="Times New Roman" w:hAnsi="Times New Roman"/>
          <w:sz w:val="24"/>
          <w:szCs w:val="24"/>
        </w:rPr>
        <w:t>Карьерограмма</w:t>
      </w:r>
      <w:proofErr w:type="spellEnd"/>
      <w:r w:rsidRPr="00354988">
        <w:rPr>
          <w:rFonts w:ascii="Times New Roman" w:hAnsi="Times New Roman"/>
          <w:sz w:val="24"/>
          <w:szCs w:val="24"/>
        </w:rPr>
        <w:t xml:space="preserve"> молодого специалиста ОАО «РЖД»</w:t>
      </w:r>
    </w:p>
    <w:p w14:paraId="438FCBDA"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Каковы цель и ключевые мероприятия национального проекта «Кадры»?</w:t>
      </w:r>
    </w:p>
    <w:p w14:paraId="7E8C5052"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Опишите систему непрерывного образования и профориентации в ОАО «РЖД» (от «детской железной дороги» до корпоративного университета).</w:t>
      </w:r>
    </w:p>
    <w:p w14:paraId="67F249BB"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Какие меры социальной поддержки и программы адаптации для молодых специалистов реализует ОАО «РЖД»? Что такое статус «молодого специалиста» в компании?</w:t>
      </w:r>
    </w:p>
    <w:p w14:paraId="55037328" w14:textId="77777777" w:rsidR="00354988" w:rsidRPr="00354988" w:rsidRDefault="00354988" w:rsidP="00354988">
      <w:pPr>
        <w:pStyle w:val="a6"/>
        <w:numPr>
          <w:ilvl w:val="0"/>
          <w:numId w:val="35"/>
        </w:numPr>
        <w:spacing w:after="160" w:line="259" w:lineRule="auto"/>
        <w:jc w:val="both"/>
        <w:rPr>
          <w:rFonts w:ascii="Times New Roman" w:hAnsi="Times New Roman"/>
          <w:sz w:val="24"/>
          <w:szCs w:val="24"/>
        </w:rPr>
      </w:pPr>
      <w:r w:rsidRPr="00354988">
        <w:rPr>
          <w:rFonts w:ascii="Times New Roman" w:hAnsi="Times New Roman"/>
          <w:sz w:val="24"/>
          <w:szCs w:val="24"/>
        </w:rPr>
        <w:t>В чем заключается суть целевой программы «Молодежь ОАО «РЖД»» и деятельность корпоративного клуба «Команда 2030»?</w:t>
      </w:r>
    </w:p>
    <w:p w14:paraId="52A039B9" w14:textId="3AE86F60" w:rsidR="005527A6" w:rsidRPr="00DC1A12" w:rsidRDefault="002074CF" w:rsidP="00627705">
      <w:pPr>
        <w:spacing w:after="0" w:line="288" w:lineRule="auto"/>
        <w:ind w:firstLine="709"/>
        <w:jc w:val="both"/>
        <w:textAlignment w:val="baseline"/>
        <w:rPr>
          <w:rFonts w:ascii="Times New Roman" w:eastAsia="Times New Roman" w:hAnsi="Times New Roman" w:cs="Times New Roman"/>
          <w:sz w:val="24"/>
          <w:szCs w:val="24"/>
          <w:lang w:eastAsia="ru-RU"/>
        </w:rPr>
      </w:pPr>
      <w:r w:rsidRPr="00DC1A12">
        <w:rPr>
          <w:rFonts w:ascii="Times New Roman" w:eastAsia="Times New Roman" w:hAnsi="Times New Roman" w:cs="Times New Roman"/>
          <w:sz w:val="32"/>
          <w:szCs w:val="32"/>
          <w:lang w:eastAsia="ru-RU"/>
        </w:rPr>
        <w:t xml:space="preserve"> </w:t>
      </w:r>
    </w:p>
    <w:p w14:paraId="71B777A1" w14:textId="77777777" w:rsidR="002074CF" w:rsidRPr="002074CF" w:rsidRDefault="002074CF" w:rsidP="002074CF">
      <w:pPr>
        <w:spacing w:after="0" w:line="240" w:lineRule="auto"/>
        <w:jc w:val="center"/>
        <w:rPr>
          <w:rFonts w:ascii="Times New Roman" w:eastAsiaTheme="minorEastAsia" w:hAnsi="Times New Roman"/>
          <w:b/>
          <w:color w:val="000000"/>
          <w:sz w:val="24"/>
          <w:szCs w:val="24"/>
          <w:lang w:eastAsia="ru-RU"/>
        </w:rPr>
      </w:pPr>
      <w:r w:rsidRPr="002074CF">
        <w:rPr>
          <w:rFonts w:ascii="Times New Roman" w:eastAsiaTheme="minorEastAsia" w:hAnsi="Times New Roman"/>
          <w:b/>
          <w:color w:val="000000"/>
          <w:sz w:val="24"/>
          <w:szCs w:val="24"/>
          <w:lang w:eastAsia="ru-RU"/>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6754A3C" w14:textId="77777777" w:rsidR="002074CF" w:rsidRPr="002074CF" w:rsidRDefault="002074CF" w:rsidP="002074CF">
      <w:pPr>
        <w:spacing w:after="0" w:line="240" w:lineRule="auto"/>
        <w:jc w:val="center"/>
        <w:rPr>
          <w:rFonts w:ascii="Times New Roman" w:eastAsia="Times New Roman" w:hAnsi="Times New Roman"/>
          <w:b/>
          <w:sz w:val="24"/>
          <w:szCs w:val="24"/>
          <w:lang w:eastAsia="ru-RU"/>
        </w:rPr>
      </w:pPr>
    </w:p>
    <w:p w14:paraId="7CADA541" w14:textId="77777777" w:rsidR="002074CF" w:rsidRPr="002074CF" w:rsidRDefault="002074CF" w:rsidP="002074CF">
      <w:pPr>
        <w:spacing w:after="0" w:line="240" w:lineRule="auto"/>
        <w:jc w:val="center"/>
        <w:rPr>
          <w:rFonts w:ascii="Times New Roman" w:eastAsia="Times New Roman" w:hAnsi="Times New Roman"/>
          <w:b/>
          <w:sz w:val="24"/>
          <w:szCs w:val="24"/>
          <w:lang w:eastAsia="ru-RU"/>
        </w:rPr>
      </w:pPr>
      <w:r w:rsidRPr="002074CF">
        <w:rPr>
          <w:rFonts w:ascii="Times New Roman" w:eastAsia="Times New Roman" w:hAnsi="Times New Roman"/>
          <w:b/>
          <w:sz w:val="24"/>
          <w:szCs w:val="24"/>
          <w:lang w:eastAsia="ru-RU"/>
        </w:rPr>
        <w:t>Критерии формирования оценок по ответам на вопросы, выполнению тестовых заданий</w:t>
      </w:r>
    </w:p>
    <w:p w14:paraId="2CA99711"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011522BF"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«отлично»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вопросы составляет 100 – 90% от общего объёма заданных вопросов;</w:t>
      </w:r>
    </w:p>
    <w:p w14:paraId="22E2BC60"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«хорошо»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вопросы – 89 – 76% от общего объёма заданных вопросов;</w:t>
      </w:r>
    </w:p>
    <w:p w14:paraId="6F61712F"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«удовлетворительно»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на тестовые вопросы –75–60 % от общего объёма заданных вопросов;</w:t>
      </w:r>
    </w:p>
    <w:p w14:paraId="08401A44"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r w:rsidRPr="002074CF">
        <w:rPr>
          <w:rFonts w:ascii="Times New Roman" w:eastAsiaTheme="minorEastAsia" w:hAnsi="Times New Roman"/>
          <w:sz w:val="24"/>
          <w:szCs w:val="24"/>
          <w:lang w:eastAsia="ru-RU"/>
        </w:rPr>
        <w:t xml:space="preserve">- оценка </w:t>
      </w:r>
      <w:r w:rsidRPr="002074CF">
        <w:rPr>
          <w:rFonts w:ascii="Times New Roman" w:eastAsiaTheme="minorEastAsia" w:hAnsi="Times New Roman"/>
          <w:b/>
          <w:sz w:val="24"/>
          <w:szCs w:val="24"/>
          <w:lang w:eastAsia="ru-RU"/>
        </w:rPr>
        <w:t>«неудовлетворительно»</w:t>
      </w:r>
      <w:r w:rsidRPr="002074CF">
        <w:rPr>
          <w:rFonts w:ascii="Times New Roman" w:eastAsiaTheme="minorEastAsia" w:hAnsi="Times New Roman"/>
          <w:sz w:val="24"/>
          <w:szCs w:val="24"/>
          <w:lang w:eastAsia="ru-RU"/>
        </w:rPr>
        <w:t xml:space="preserve"> выставляется обучающемуся, если количество правильных ответов – менее 60% от общего объёма заданных вопросов.</w:t>
      </w:r>
    </w:p>
    <w:p w14:paraId="1E3C5A14"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0C586DA9" w14:textId="77777777" w:rsidR="002074CF" w:rsidRPr="002074CF" w:rsidRDefault="002074CF" w:rsidP="002074CF">
      <w:pPr>
        <w:spacing w:after="0" w:line="240" w:lineRule="auto"/>
        <w:ind w:firstLine="709"/>
        <w:jc w:val="center"/>
        <w:rPr>
          <w:rFonts w:ascii="Times New Roman" w:eastAsiaTheme="minorEastAsia" w:hAnsi="Times New Roman"/>
          <w:sz w:val="24"/>
          <w:szCs w:val="24"/>
          <w:lang w:eastAsia="ru-RU"/>
        </w:rPr>
      </w:pPr>
      <w:r w:rsidRPr="002074CF">
        <w:rPr>
          <w:rFonts w:ascii="Times New Roman" w:eastAsia="Times New Roman" w:hAnsi="Times New Roman"/>
          <w:b/>
          <w:sz w:val="24"/>
          <w:szCs w:val="24"/>
          <w:lang w:eastAsia="ru-RU"/>
        </w:rPr>
        <w:t>Критерии формирования оценок по результатам выполнения заданий</w:t>
      </w:r>
    </w:p>
    <w:p w14:paraId="3773AF4E" w14:textId="77777777" w:rsidR="002074CF" w:rsidRPr="002074CF" w:rsidRDefault="002074CF" w:rsidP="002074CF">
      <w:pPr>
        <w:spacing w:after="0" w:line="240" w:lineRule="auto"/>
        <w:ind w:firstLine="709"/>
        <w:jc w:val="both"/>
        <w:rPr>
          <w:rFonts w:ascii="Times New Roman" w:eastAsiaTheme="minorEastAsia" w:hAnsi="Times New Roman"/>
          <w:sz w:val="24"/>
          <w:szCs w:val="24"/>
          <w:lang w:eastAsia="ru-RU"/>
        </w:rPr>
      </w:pPr>
    </w:p>
    <w:p w14:paraId="6C19250A"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heme="minorEastAsia" w:hAnsi="Times New Roman" w:cs="Times New Roman"/>
          <w:b/>
          <w:color w:val="000000"/>
          <w:sz w:val="24"/>
          <w:szCs w:val="24"/>
          <w:lang w:eastAsia="ru-RU"/>
        </w:rPr>
        <w:t xml:space="preserve">«Отлично/зачтено» </w:t>
      </w:r>
      <w:r w:rsidRPr="002074CF">
        <w:rPr>
          <w:rFonts w:ascii="Times New Roman" w:eastAsia="Times New Roman" w:hAnsi="Times New Roman" w:cs="Times New Roman"/>
          <w:color w:val="000000"/>
          <w:sz w:val="24"/>
          <w:szCs w:val="24"/>
          <w:lang w:eastAsia="ru-RU"/>
        </w:rPr>
        <w:t>– ставится за работу, выполненную полностью без ошибок и недочетов.</w:t>
      </w:r>
    </w:p>
    <w:p w14:paraId="1BAEEB71"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r w:rsidRPr="002074CF">
        <w:rPr>
          <w:rFonts w:ascii="Times New Roman" w:eastAsia="Times New Roman" w:hAnsi="Times New Roman" w:cs="Times New Roman"/>
          <w:b/>
          <w:color w:val="000000"/>
          <w:sz w:val="24"/>
          <w:szCs w:val="24"/>
          <w:lang w:eastAsia="ru-RU"/>
        </w:rPr>
        <w:t>«</w:t>
      </w:r>
      <w:r w:rsidRPr="002074CF">
        <w:rPr>
          <w:rFonts w:ascii="Times New Roman" w:eastAsiaTheme="minorEastAsia" w:hAnsi="Times New Roman" w:cs="Times New Roman"/>
          <w:b/>
          <w:color w:val="000000"/>
          <w:sz w:val="24"/>
          <w:szCs w:val="24"/>
          <w:lang w:eastAsia="ru-RU"/>
        </w:rPr>
        <w:t>Хорошо/зачтено</w:t>
      </w:r>
      <w:r w:rsidRPr="002074CF">
        <w:rPr>
          <w:rFonts w:ascii="Times New Roman" w:eastAsia="Times New Roman" w:hAnsi="Times New Roman" w:cs="Times New Roman"/>
          <w:b/>
          <w:color w:val="000000"/>
          <w:sz w:val="24"/>
          <w:szCs w:val="24"/>
          <w:lang w:eastAsia="ru-RU"/>
        </w:rPr>
        <w:t>»</w:t>
      </w:r>
      <w:r w:rsidRPr="002074CF">
        <w:rPr>
          <w:rFonts w:ascii="Times New Roman" w:eastAsia="Times New Roman" w:hAnsi="Times New Roman" w:cs="Times New Roman"/>
          <w:color w:val="000000"/>
          <w:sz w:val="24"/>
          <w:szCs w:val="24"/>
          <w:lang w:eastAsia="ru-RU"/>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08B1CCD"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imes New Roman" w:hAnsi="Times New Roman" w:cs="Times New Roman"/>
          <w:b/>
          <w:color w:val="000000"/>
          <w:sz w:val="24"/>
          <w:szCs w:val="24"/>
          <w:lang w:eastAsia="ru-RU"/>
        </w:rPr>
        <w:t>«Удовлетворительно/</w:t>
      </w:r>
      <w:r w:rsidRPr="002074CF">
        <w:rPr>
          <w:rFonts w:ascii="Times New Roman" w:eastAsiaTheme="minorEastAsia" w:hAnsi="Times New Roman" w:cs="Times New Roman"/>
          <w:b/>
          <w:color w:val="000000"/>
          <w:sz w:val="24"/>
          <w:szCs w:val="24"/>
          <w:lang w:eastAsia="ru-RU"/>
        </w:rPr>
        <w:t>зачтено</w:t>
      </w:r>
      <w:r w:rsidRPr="002074CF">
        <w:rPr>
          <w:rFonts w:ascii="Times New Roman" w:eastAsia="Times New Roman" w:hAnsi="Times New Roman" w:cs="Times New Roman"/>
          <w:b/>
          <w:color w:val="000000"/>
          <w:sz w:val="24"/>
          <w:szCs w:val="24"/>
          <w:lang w:eastAsia="ru-RU"/>
        </w:rPr>
        <w:t>»</w:t>
      </w:r>
      <w:r w:rsidRPr="002074CF">
        <w:rPr>
          <w:rFonts w:ascii="Times New Roman" w:eastAsia="Times New Roman" w:hAnsi="Times New Roman" w:cs="Times New Roman"/>
          <w:color w:val="000000"/>
          <w:sz w:val="24"/>
          <w:szCs w:val="24"/>
          <w:lang w:eastAsia="ru-RU"/>
        </w:rPr>
        <w:t xml:space="preserve"> – ставится за работу, если </w:t>
      </w:r>
      <w:r w:rsidRPr="002074CF">
        <w:rPr>
          <w:rFonts w:ascii="Times New Roman" w:eastAsia="Times New Roman" w:hAnsi="Times New Roman" w:cs="Times New Roman"/>
          <w:sz w:val="24"/>
          <w:szCs w:val="24"/>
          <w:lang w:eastAsia="ru-RU"/>
        </w:rPr>
        <w:t>обучающийся</w:t>
      </w:r>
      <w:r w:rsidRPr="002074CF">
        <w:rPr>
          <w:rFonts w:ascii="Times New Roman" w:eastAsia="Times New Roman" w:hAnsi="Times New Roman" w:cs="Times New Roman"/>
          <w:color w:val="000000"/>
          <w:sz w:val="24"/>
          <w:szCs w:val="24"/>
          <w:lang w:eastAsia="ru-RU"/>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3DCBAA5"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074CF">
        <w:rPr>
          <w:rFonts w:ascii="Times New Roman" w:eastAsia="Times New Roman" w:hAnsi="Times New Roman" w:cs="Times New Roman"/>
          <w:b/>
          <w:color w:val="000000"/>
          <w:sz w:val="24"/>
          <w:szCs w:val="24"/>
          <w:lang w:eastAsia="ru-RU"/>
        </w:rPr>
        <w:t>«Неудовлетворительно/не зачтено»</w:t>
      </w:r>
      <w:r w:rsidRPr="002074CF">
        <w:rPr>
          <w:rFonts w:ascii="Times New Roman" w:eastAsia="Times New Roman" w:hAnsi="Times New Roman" w:cs="Times New Roman"/>
          <w:color w:val="000000"/>
          <w:sz w:val="24"/>
          <w:szCs w:val="24"/>
          <w:lang w:eastAsia="ru-RU"/>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15F0FB13"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xml:space="preserve">Виды ошибок: </w:t>
      </w:r>
    </w:p>
    <w:p w14:paraId="58DCC50B"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2880193B"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негрубые ошибки: неточности формулировок, определений; нерациональный выбор хода решения.</w:t>
      </w:r>
    </w:p>
    <w:p w14:paraId="5554A4EE" w14:textId="77777777" w:rsidR="002074CF" w:rsidRPr="002074CF" w:rsidRDefault="002074CF" w:rsidP="002074C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r w:rsidRPr="002074CF">
        <w:rPr>
          <w:rFonts w:ascii="Times New Roman" w:eastAsia="Times New Roman" w:hAnsi="Times New Roman" w:cs="Times New Roman"/>
          <w:i/>
          <w:color w:val="000000"/>
          <w:sz w:val="24"/>
          <w:szCs w:val="24"/>
          <w:lang w:eastAsia="ru-RU"/>
        </w:rPr>
        <w:t>- недочеты: нерациональные приемы выполнения задания; отдельные погрешности в формулировке выводов; небрежное выполнение задания.</w:t>
      </w:r>
    </w:p>
    <w:p w14:paraId="2B4816A7"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b/>
          <w:color w:val="000000"/>
          <w:sz w:val="24"/>
          <w:szCs w:val="24"/>
          <w:lang w:eastAsia="ru-RU"/>
        </w:rPr>
      </w:pPr>
    </w:p>
    <w:p w14:paraId="0799D67E" w14:textId="77777777" w:rsidR="002074CF" w:rsidRPr="002074CF" w:rsidRDefault="002074CF" w:rsidP="002074CF">
      <w:pPr>
        <w:widowControl w:val="0"/>
        <w:autoSpaceDE w:val="0"/>
        <w:autoSpaceDN w:val="0"/>
        <w:adjustRightInd w:val="0"/>
        <w:spacing w:after="0" w:line="240" w:lineRule="auto"/>
        <w:ind w:right="130" w:firstLine="548"/>
        <w:jc w:val="center"/>
        <w:rPr>
          <w:rFonts w:ascii="Times New Roman" w:eastAsiaTheme="minorEastAsia" w:hAnsi="Times New Roman"/>
          <w:b/>
          <w:color w:val="000000"/>
          <w:sz w:val="24"/>
          <w:szCs w:val="24"/>
          <w:lang w:eastAsia="ru-RU"/>
        </w:rPr>
      </w:pPr>
      <w:r w:rsidRPr="002074CF">
        <w:rPr>
          <w:rFonts w:ascii="Times New Roman" w:eastAsiaTheme="minorEastAsia" w:hAnsi="Times New Roman"/>
          <w:b/>
          <w:color w:val="000000"/>
          <w:sz w:val="24"/>
          <w:szCs w:val="24"/>
          <w:lang w:eastAsia="ru-RU"/>
        </w:rPr>
        <w:t>Критерии формирования оценок по зачету с оценкой</w:t>
      </w:r>
    </w:p>
    <w:p w14:paraId="33C660BD"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sz w:val="24"/>
          <w:szCs w:val="24"/>
          <w:lang w:eastAsia="ru-RU"/>
        </w:rPr>
      </w:pPr>
      <w:r w:rsidRPr="002074CF">
        <w:rPr>
          <w:rFonts w:ascii="Times New Roman" w:eastAsiaTheme="minorEastAsia" w:hAnsi="Times New Roman"/>
          <w:b/>
          <w:sz w:val="24"/>
          <w:szCs w:val="24"/>
          <w:lang w:eastAsia="ru-RU"/>
        </w:rPr>
        <w:t>«</w:t>
      </w:r>
      <w:r w:rsidRPr="002074CF">
        <w:rPr>
          <w:rFonts w:ascii="Times New Roman" w:eastAsiaTheme="minorEastAsia" w:hAnsi="Times New Roman" w:cs="Times New Roman"/>
          <w:b/>
          <w:sz w:val="24"/>
          <w:szCs w:val="24"/>
          <w:lang w:eastAsia="ru-RU"/>
        </w:rPr>
        <w:t>Отлично/з</w:t>
      </w:r>
      <w:r w:rsidRPr="002074CF">
        <w:rPr>
          <w:rFonts w:ascii="Times New Roman" w:eastAsiaTheme="minorEastAsia" w:hAnsi="Times New Roman"/>
          <w:b/>
          <w:sz w:val="24"/>
          <w:szCs w:val="24"/>
          <w:lang w:eastAsia="ru-RU"/>
        </w:rPr>
        <w:t xml:space="preserve">ачтено» – </w:t>
      </w:r>
      <w:r w:rsidRPr="002074CF">
        <w:rPr>
          <w:rFonts w:ascii="Times New Roman" w:eastAsiaTheme="minorEastAsia" w:hAnsi="Times New Roman"/>
          <w:sz w:val="24"/>
          <w:szCs w:val="24"/>
          <w:lang w:eastAsia="ru-RU"/>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5C79F8A4"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heme="minorEastAsia" w:hAnsi="Times New Roman"/>
          <w:sz w:val="24"/>
          <w:szCs w:val="24"/>
          <w:lang w:eastAsia="ru-RU"/>
        </w:rPr>
      </w:pPr>
      <w:r w:rsidRPr="002074CF">
        <w:rPr>
          <w:rFonts w:ascii="Times New Roman" w:eastAsia="Times New Roman" w:hAnsi="Times New Roman" w:cs="Times New Roman"/>
          <w:b/>
          <w:sz w:val="24"/>
          <w:szCs w:val="24"/>
          <w:lang w:eastAsia="ru-RU"/>
        </w:rPr>
        <w:t>«</w:t>
      </w:r>
      <w:r w:rsidRPr="002074CF">
        <w:rPr>
          <w:rFonts w:ascii="Times New Roman" w:eastAsiaTheme="minorEastAsia" w:hAnsi="Times New Roman" w:cs="Times New Roman"/>
          <w:b/>
          <w:sz w:val="24"/>
          <w:szCs w:val="24"/>
          <w:lang w:eastAsia="ru-RU"/>
        </w:rPr>
        <w:t>Хорошо/зачтено</w:t>
      </w:r>
      <w:r w:rsidRPr="002074CF">
        <w:rPr>
          <w:rFonts w:ascii="Times New Roman" w:eastAsia="Times New Roman" w:hAnsi="Times New Roman" w:cs="Times New Roman"/>
          <w:b/>
          <w:sz w:val="24"/>
          <w:szCs w:val="24"/>
          <w:lang w:eastAsia="ru-RU"/>
        </w:rPr>
        <w:t xml:space="preserve">» </w:t>
      </w:r>
      <w:r w:rsidRPr="002074CF">
        <w:rPr>
          <w:rFonts w:ascii="Times New Roman" w:eastAsia="Times New Roman" w:hAnsi="Times New Roman" w:cs="Times New Roman"/>
          <w:bCs/>
          <w:sz w:val="24"/>
          <w:szCs w:val="24"/>
          <w:lang w:eastAsia="ru-RU"/>
        </w:rPr>
        <w:t>– студент</w:t>
      </w:r>
      <w:r w:rsidRPr="002074CF">
        <w:rPr>
          <w:rFonts w:ascii="Times New Roman" w:eastAsiaTheme="minorEastAsia" w:hAnsi="Times New Roman"/>
          <w:sz w:val="24"/>
          <w:szCs w:val="24"/>
          <w:lang w:eastAsia="ru-RU"/>
        </w:rPr>
        <w:t xml:space="preserve"> приобрел необходимые умения и навыки, продемонстрировал навык практического применения полученных знаний; допустил </w:t>
      </w:r>
      <w:r w:rsidRPr="002074CF">
        <w:rPr>
          <w:rFonts w:ascii="Times New Roman" w:eastAsia="Times New Roman" w:hAnsi="Times New Roman" w:cs="Times New Roman"/>
          <w:bCs/>
          <w:sz w:val="24"/>
          <w:szCs w:val="24"/>
          <w:lang w:eastAsia="ru-RU"/>
        </w:rPr>
        <w:lastRenderedPageBreak/>
        <w:t xml:space="preserve">незначительные ошибки и неточности. </w:t>
      </w:r>
    </w:p>
    <w:p w14:paraId="4E449E71" w14:textId="77777777" w:rsidR="002074CF" w:rsidRPr="002074CF" w:rsidRDefault="002074CF" w:rsidP="002074C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lang w:eastAsia="ru-RU"/>
        </w:rPr>
      </w:pPr>
      <w:r w:rsidRPr="002074CF">
        <w:rPr>
          <w:rFonts w:ascii="Times New Roman" w:eastAsia="Times New Roman" w:hAnsi="Times New Roman" w:cs="Times New Roman"/>
          <w:b/>
          <w:sz w:val="24"/>
          <w:szCs w:val="24"/>
          <w:lang w:eastAsia="ru-RU"/>
        </w:rPr>
        <w:t>«Удовлетворительно/</w:t>
      </w:r>
      <w:r w:rsidRPr="002074CF">
        <w:rPr>
          <w:rFonts w:ascii="Times New Roman" w:eastAsiaTheme="minorEastAsia" w:hAnsi="Times New Roman" w:cs="Times New Roman"/>
          <w:b/>
          <w:sz w:val="24"/>
          <w:szCs w:val="24"/>
          <w:lang w:eastAsia="ru-RU"/>
        </w:rPr>
        <w:t>зачтено</w:t>
      </w:r>
      <w:r w:rsidRPr="002074CF">
        <w:rPr>
          <w:rFonts w:ascii="Times New Roman" w:eastAsia="Times New Roman" w:hAnsi="Times New Roman" w:cs="Times New Roman"/>
          <w:b/>
          <w:sz w:val="24"/>
          <w:szCs w:val="24"/>
          <w:lang w:eastAsia="ru-RU"/>
        </w:rPr>
        <w:t xml:space="preserve">» </w:t>
      </w:r>
      <w:r w:rsidRPr="002074CF">
        <w:rPr>
          <w:rFonts w:ascii="Times New Roman" w:eastAsia="Times New Roman" w:hAnsi="Times New Roman" w:cs="Times New Roman"/>
          <w:bCs/>
          <w:sz w:val="24"/>
          <w:szCs w:val="24"/>
          <w:lang w:eastAsia="ru-RU"/>
        </w:rPr>
        <w:t>– студент допустил существенные ошибки</w:t>
      </w:r>
      <w:r w:rsidRPr="002074CF">
        <w:rPr>
          <w:rFonts w:ascii="Times New Roman" w:eastAsiaTheme="minorEastAsia" w:hAnsi="Times New Roman"/>
          <w:sz w:val="24"/>
          <w:szCs w:val="24"/>
          <w:lang w:eastAsia="ru-RU"/>
        </w:rPr>
        <w:t>.</w:t>
      </w:r>
      <w:r w:rsidRPr="002074CF">
        <w:rPr>
          <w:rFonts w:ascii="Times New Roman" w:eastAsia="Times New Roman" w:hAnsi="Times New Roman" w:cs="Times New Roman"/>
          <w:bCs/>
          <w:sz w:val="24"/>
          <w:szCs w:val="24"/>
          <w:lang w:eastAsia="ru-RU"/>
        </w:rPr>
        <w:t xml:space="preserve"> </w:t>
      </w:r>
    </w:p>
    <w:p w14:paraId="397F4059" w14:textId="77777777" w:rsidR="002074CF" w:rsidRPr="002074CF" w:rsidRDefault="002074CF" w:rsidP="002074CF">
      <w:pPr>
        <w:autoSpaceDE w:val="0"/>
        <w:autoSpaceDN w:val="0"/>
        <w:adjustRightInd w:val="0"/>
        <w:spacing w:after="0" w:line="240" w:lineRule="auto"/>
        <w:ind w:firstLine="548"/>
        <w:jc w:val="both"/>
        <w:rPr>
          <w:rFonts w:ascii="Times New Roman" w:eastAsiaTheme="minorEastAsia" w:hAnsi="Times New Roman" w:cs="Times New Roman"/>
          <w:sz w:val="24"/>
          <w:szCs w:val="24"/>
          <w:lang w:eastAsia="ru-RU"/>
        </w:rPr>
      </w:pPr>
      <w:r w:rsidRPr="002074CF">
        <w:rPr>
          <w:rFonts w:ascii="Times New Roman" w:eastAsiaTheme="minorEastAsia" w:hAnsi="Times New Roman"/>
          <w:b/>
          <w:sz w:val="24"/>
          <w:szCs w:val="24"/>
          <w:lang w:eastAsia="ru-RU"/>
        </w:rPr>
        <w:t xml:space="preserve">«Неудовлетворительно/не зачтено» </w:t>
      </w:r>
      <w:r w:rsidRPr="002074CF">
        <w:rPr>
          <w:rFonts w:ascii="Times New Roman" w:eastAsiaTheme="minorEastAsia" w:hAnsi="Times New Roman"/>
          <w:sz w:val="24"/>
          <w:szCs w:val="24"/>
          <w:lang w:eastAsia="ru-RU"/>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1D4745E" w14:textId="77777777" w:rsidR="002074CF" w:rsidRPr="002074CF" w:rsidRDefault="002074CF" w:rsidP="002074CF">
      <w:pPr>
        <w:autoSpaceDE w:val="0"/>
        <w:autoSpaceDN w:val="0"/>
        <w:adjustRightInd w:val="0"/>
        <w:spacing w:after="0" w:line="240" w:lineRule="auto"/>
        <w:ind w:firstLine="548"/>
        <w:jc w:val="both"/>
        <w:rPr>
          <w:rFonts w:ascii="Times New Roman" w:eastAsiaTheme="minorEastAsia" w:hAnsi="Times New Roman" w:cs="Times New Roman"/>
          <w:color w:val="000000"/>
          <w:sz w:val="24"/>
          <w:szCs w:val="24"/>
          <w:lang w:eastAsia="ru-RU"/>
        </w:rPr>
      </w:pPr>
    </w:p>
    <w:p w14:paraId="2E81126A" w14:textId="77777777" w:rsidR="002074CF" w:rsidRPr="002074CF" w:rsidRDefault="002074CF" w:rsidP="002074CF">
      <w:pPr>
        <w:spacing w:after="33" w:line="240" w:lineRule="auto"/>
        <w:ind w:left="127" w:right="63" w:firstLine="17"/>
        <w:jc w:val="center"/>
        <w:rPr>
          <w:rFonts w:ascii="Times New Roman" w:eastAsiaTheme="minorEastAsia" w:hAnsi="Times New Roman" w:cs="Times New Roman"/>
          <w:sz w:val="24"/>
          <w:szCs w:val="24"/>
          <w:lang w:eastAsia="ru-RU"/>
        </w:rPr>
      </w:pPr>
    </w:p>
    <w:p w14:paraId="28AC454D" w14:textId="20D2CE6C" w:rsidR="002074CF" w:rsidRDefault="002074CF" w:rsidP="00DE07DF">
      <w:pPr>
        <w:spacing w:after="33" w:line="240" w:lineRule="auto"/>
        <w:ind w:left="127" w:right="63" w:firstLine="17"/>
        <w:rPr>
          <w:rFonts w:ascii="Times New Roman" w:eastAsiaTheme="minorEastAsia" w:hAnsi="Times New Roman" w:cs="Times New Roman"/>
          <w:sz w:val="24"/>
          <w:szCs w:val="24"/>
          <w:lang w:eastAsia="ru-RU"/>
        </w:rPr>
      </w:pPr>
    </w:p>
    <w:sectPr w:rsidR="002074CF" w:rsidSect="003D0A8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3AE7" w14:textId="77777777" w:rsidR="00882C08" w:rsidRDefault="00882C08" w:rsidP="00275020">
      <w:pPr>
        <w:spacing w:after="0" w:line="240" w:lineRule="auto"/>
      </w:pPr>
      <w:r>
        <w:separator/>
      </w:r>
    </w:p>
  </w:endnote>
  <w:endnote w:type="continuationSeparator" w:id="0">
    <w:p w14:paraId="0DA410C8" w14:textId="77777777" w:rsidR="00882C08" w:rsidRDefault="00882C08" w:rsidP="00275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A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C7AEE" w14:textId="77777777" w:rsidR="00882C08" w:rsidRDefault="00882C08" w:rsidP="00275020">
      <w:pPr>
        <w:spacing w:after="0" w:line="240" w:lineRule="auto"/>
      </w:pPr>
      <w:r>
        <w:separator/>
      </w:r>
    </w:p>
  </w:footnote>
  <w:footnote w:type="continuationSeparator" w:id="0">
    <w:p w14:paraId="339AC1A6" w14:textId="77777777" w:rsidR="00882C08" w:rsidRDefault="00882C08" w:rsidP="00275020">
      <w:pPr>
        <w:spacing w:after="0" w:line="240" w:lineRule="auto"/>
      </w:pPr>
      <w:r>
        <w:continuationSeparator/>
      </w:r>
    </w:p>
  </w:footnote>
  <w:footnote w:id="1">
    <w:p w14:paraId="48CE80A4" w14:textId="77777777" w:rsidR="009E4C90" w:rsidRPr="00A80977" w:rsidRDefault="009E4C90" w:rsidP="002074CF">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7F8"/>
    <w:multiLevelType w:val="multilevel"/>
    <w:tmpl w:val="4E9C3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575B2"/>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24479"/>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06353"/>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35505"/>
    <w:multiLevelType w:val="hybridMultilevel"/>
    <w:tmpl w:val="D1C63C9C"/>
    <w:lvl w:ilvl="0" w:tplc="8D1A9F5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47CCAEB8">
      <w:numFmt w:val="bullet"/>
      <w:lvlText w:val="•"/>
      <w:lvlJc w:val="left"/>
      <w:pPr>
        <w:ind w:left="2213" w:hanging="656"/>
      </w:pPr>
      <w:rPr>
        <w:rFonts w:hint="default"/>
        <w:lang w:val="ru-RU" w:eastAsia="en-US" w:bidi="ar-SA"/>
      </w:rPr>
    </w:lvl>
    <w:lvl w:ilvl="2" w:tplc="5E10048C">
      <w:numFmt w:val="bullet"/>
      <w:lvlText w:val="•"/>
      <w:lvlJc w:val="left"/>
      <w:pPr>
        <w:ind w:left="3186" w:hanging="656"/>
      </w:pPr>
      <w:rPr>
        <w:rFonts w:hint="default"/>
        <w:lang w:val="ru-RU" w:eastAsia="en-US" w:bidi="ar-SA"/>
      </w:rPr>
    </w:lvl>
    <w:lvl w:ilvl="3" w:tplc="E7C4F124">
      <w:numFmt w:val="bullet"/>
      <w:lvlText w:val="•"/>
      <w:lvlJc w:val="left"/>
      <w:pPr>
        <w:ind w:left="4159" w:hanging="656"/>
      </w:pPr>
      <w:rPr>
        <w:rFonts w:hint="default"/>
        <w:lang w:val="ru-RU" w:eastAsia="en-US" w:bidi="ar-SA"/>
      </w:rPr>
    </w:lvl>
    <w:lvl w:ilvl="4" w:tplc="A20A0598">
      <w:numFmt w:val="bullet"/>
      <w:lvlText w:val="•"/>
      <w:lvlJc w:val="left"/>
      <w:pPr>
        <w:ind w:left="5132" w:hanging="656"/>
      </w:pPr>
      <w:rPr>
        <w:rFonts w:hint="default"/>
        <w:lang w:val="ru-RU" w:eastAsia="en-US" w:bidi="ar-SA"/>
      </w:rPr>
    </w:lvl>
    <w:lvl w:ilvl="5" w:tplc="FF2CDC5E">
      <w:numFmt w:val="bullet"/>
      <w:lvlText w:val="•"/>
      <w:lvlJc w:val="left"/>
      <w:pPr>
        <w:ind w:left="6105" w:hanging="656"/>
      </w:pPr>
      <w:rPr>
        <w:rFonts w:hint="default"/>
        <w:lang w:val="ru-RU" w:eastAsia="en-US" w:bidi="ar-SA"/>
      </w:rPr>
    </w:lvl>
    <w:lvl w:ilvl="6" w:tplc="A5A06452">
      <w:numFmt w:val="bullet"/>
      <w:lvlText w:val="•"/>
      <w:lvlJc w:val="left"/>
      <w:pPr>
        <w:ind w:left="7078" w:hanging="656"/>
      </w:pPr>
      <w:rPr>
        <w:rFonts w:hint="default"/>
        <w:lang w:val="ru-RU" w:eastAsia="en-US" w:bidi="ar-SA"/>
      </w:rPr>
    </w:lvl>
    <w:lvl w:ilvl="7" w:tplc="F40E7C9E">
      <w:numFmt w:val="bullet"/>
      <w:lvlText w:val="•"/>
      <w:lvlJc w:val="left"/>
      <w:pPr>
        <w:ind w:left="8051" w:hanging="656"/>
      </w:pPr>
      <w:rPr>
        <w:rFonts w:hint="default"/>
        <w:lang w:val="ru-RU" w:eastAsia="en-US" w:bidi="ar-SA"/>
      </w:rPr>
    </w:lvl>
    <w:lvl w:ilvl="8" w:tplc="3A309C02">
      <w:numFmt w:val="bullet"/>
      <w:lvlText w:val="•"/>
      <w:lvlJc w:val="left"/>
      <w:pPr>
        <w:ind w:left="9024" w:hanging="656"/>
      </w:pPr>
      <w:rPr>
        <w:rFonts w:hint="default"/>
        <w:lang w:val="ru-RU" w:eastAsia="en-US" w:bidi="ar-SA"/>
      </w:rPr>
    </w:lvl>
  </w:abstractNum>
  <w:abstractNum w:abstractNumId="6" w15:restartNumberingAfterBreak="0">
    <w:nsid w:val="10EE3C1C"/>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160758"/>
    <w:multiLevelType w:val="multilevel"/>
    <w:tmpl w:val="B2D87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319D7"/>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BF5E5E"/>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302103"/>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102755"/>
    <w:multiLevelType w:val="hybridMultilevel"/>
    <w:tmpl w:val="217CDA36"/>
    <w:lvl w:ilvl="0" w:tplc="EFE0EDFC">
      <w:start w:val="1"/>
      <w:numFmt w:val="decimal"/>
      <w:lvlText w:val="%1."/>
      <w:lvlJc w:val="left"/>
      <w:pPr>
        <w:ind w:left="478" w:hanging="375"/>
      </w:pPr>
      <w:rPr>
        <w:rFonts w:ascii="Times New Roman" w:eastAsia="Times New Roman" w:hAnsi="Times New Roman" w:cs="Times New Roman" w:hint="default"/>
        <w:spacing w:val="-32"/>
        <w:w w:val="100"/>
        <w:sz w:val="24"/>
        <w:szCs w:val="24"/>
        <w:lang w:val="ru-RU" w:eastAsia="en-US" w:bidi="ar-SA"/>
      </w:rPr>
    </w:lvl>
    <w:lvl w:ilvl="1" w:tplc="83804174">
      <w:numFmt w:val="bullet"/>
      <w:lvlText w:val="•"/>
      <w:lvlJc w:val="left"/>
      <w:pPr>
        <w:ind w:left="1529" w:hanging="375"/>
      </w:pPr>
      <w:rPr>
        <w:rFonts w:hint="default"/>
        <w:lang w:val="ru-RU" w:eastAsia="en-US" w:bidi="ar-SA"/>
      </w:rPr>
    </w:lvl>
    <w:lvl w:ilvl="2" w:tplc="5EA08104">
      <w:numFmt w:val="bullet"/>
      <w:lvlText w:val="•"/>
      <w:lvlJc w:val="left"/>
      <w:pPr>
        <w:ind w:left="2578" w:hanging="375"/>
      </w:pPr>
      <w:rPr>
        <w:rFonts w:hint="default"/>
        <w:lang w:val="ru-RU" w:eastAsia="en-US" w:bidi="ar-SA"/>
      </w:rPr>
    </w:lvl>
    <w:lvl w:ilvl="3" w:tplc="E092BD6E">
      <w:numFmt w:val="bullet"/>
      <w:lvlText w:val="•"/>
      <w:lvlJc w:val="left"/>
      <w:pPr>
        <w:ind w:left="3627" w:hanging="375"/>
      </w:pPr>
      <w:rPr>
        <w:rFonts w:hint="default"/>
        <w:lang w:val="ru-RU" w:eastAsia="en-US" w:bidi="ar-SA"/>
      </w:rPr>
    </w:lvl>
    <w:lvl w:ilvl="4" w:tplc="DFC2B300">
      <w:numFmt w:val="bullet"/>
      <w:lvlText w:val="•"/>
      <w:lvlJc w:val="left"/>
      <w:pPr>
        <w:ind w:left="4676" w:hanging="375"/>
      </w:pPr>
      <w:rPr>
        <w:rFonts w:hint="default"/>
        <w:lang w:val="ru-RU" w:eastAsia="en-US" w:bidi="ar-SA"/>
      </w:rPr>
    </w:lvl>
    <w:lvl w:ilvl="5" w:tplc="9D706EFE">
      <w:numFmt w:val="bullet"/>
      <w:lvlText w:val="•"/>
      <w:lvlJc w:val="left"/>
      <w:pPr>
        <w:ind w:left="5725" w:hanging="375"/>
      </w:pPr>
      <w:rPr>
        <w:rFonts w:hint="default"/>
        <w:lang w:val="ru-RU" w:eastAsia="en-US" w:bidi="ar-SA"/>
      </w:rPr>
    </w:lvl>
    <w:lvl w:ilvl="6" w:tplc="660895E4">
      <w:numFmt w:val="bullet"/>
      <w:lvlText w:val="•"/>
      <w:lvlJc w:val="left"/>
      <w:pPr>
        <w:ind w:left="6774" w:hanging="375"/>
      </w:pPr>
      <w:rPr>
        <w:rFonts w:hint="default"/>
        <w:lang w:val="ru-RU" w:eastAsia="en-US" w:bidi="ar-SA"/>
      </w:rPr>
    </w:lvl>
    <w:lvl w:ilvl="7" w:tplc="DAFEF504">
      <w:numFmt w:val="bullet"/>
      <w:lvlText w:val="•"/>
      <w:lvlJc w:val="left"/>
      <w:pPr>
        <w:ind w:left="7823" w:hanging="375"/>
      </w:pPr>
      <w:rPr>
        <w:rFonts w:hint="default"/>
        <w:lang w:val="ru-RU" w:eastAsia="en-US" w:bidi="ar-SA"/>
      </w:rPr>
    </w:lvl>
    <w:lvl w:ilvl="8" w:tplc="40BCFD58">
      <w:numFmt w:val="bullet"/>
      <w:lvlText w:val="•"/>
      <w:lvlJc w:val="left"/>
      <w:pPr>
        <w:ind w:left="8872" w:hanging="375"/>
      </w:pPr>
      <w:rPr>
        <w:rFonts w:hint="default"/>
        <w:lang w:val="ru-RU" w:eastAsia="en-US" w:bidi="ar-SA"/>
      </w:rPr>
    </w:lvl>
  </w:abstractNum>
  <w:abstractNum w:abstractNumId="12" w15:restartNumberingAfterBreak="0">
    <w:nsid w:val="252414F1"/>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E1674"/>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F1C33"/>
    <w:multiLevelType w:val="hybridMultilevel"/>
    <w:tmpl w:val="93A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54271D"/>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490740"/>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D72BAF"/>
    <w:multiLevelType w:val="hybridMultilevel"/>
    <w:tmpl w:val="2A4E6EF6"/>
    <w:lvl w:ilvl="0" w:tplc="77709FC2">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851607EC">
      <w:start w:val="1"/>
      <w:numFmt w:val="decimal"/>
      <w:lvlText w:val="%2."/>
      <w:lvlJc w:val="left"/>
      <w:pPr>
        <w:ind w:left="478" w:hanging="699"/>
      </w:pPr>
      <w:rPr>
        <w:rFonts w:ascii="Times New Roman" w:eastAsia="Times New Roman" w:hAnsi="Times New Roman" w:cs="Times New Roman" w:hint="default"/>
        <w:spacing w:val="-8"/>
        <w:w w:val="100"/>
        <w:sz w:val="24"/>
        <w:szCs w:val="24"/>
        <w:lang w:val="ru-RU" w:eastAsia="en-US" w:bidi="ar-SA"/>
      </w:rPr>
    </w:lvl>
    <w:lvl w:ilvl="2" w:tplc="29E800A4">
      <w:numFmt w:val="bullet"/>
      <w:lvlText w:val="•"/>
      <w:lvlJc w:val="left"/>
      <w:pPr>
        <w:ind w:left="2321" w:hanging="699"/>
      </w:pPr>
      <w:rPr>
        <w:rFonts w:hint="default"/>
        <w:lang w:val="ru-RU" w:eastAsia="en-US" w:bidi="ar-SA"/>
      </w:rPr>
    </w:lvl>
    <w:lvl w:ilvl="3" w:tplc="CA0234DE">
      <w:numFmt w:val="bullet"/>
      <w:lvlText w:val="•"/>
      <w:lvlJc w:val="left"/>
      <w:pPr>
        <w:ind w:left="3402" w:hanging="699"/>
      </w:pPr>
      <w:rPr>
        <w:rFonts w:hint="default"/>
        <w:lang w:val="ru-RU" w:eastAsia="en-US" w:bidi="ar-SA"/>
      </w:rPr>
    </w:lvl>
    <w:lvl w:ilvl="4" w:tplc="A748F550">
      <w:numFmt w:val="bullet"/>
      <w:lvlText w:val="•"/>
      <w:lvlJc w:val="left"/>
      <w:pPr>
        <w:ind w:left="4483" w:hanging="699"/>
      </w:pPr>
      <w:rPr>
        <w:rFonts w:hint="default"/>
        <w:lang w:val="ru-RU" w:eastAsia="en-US" w:bidi="ar-SA"/>
      </w:rPr>
    </w:lvl>
    <w:lvl w:ilvl="5" w:tplc="8ECA7A2A">
      <w:numFmt w:val="bullet"/>
      <w:lvlText w:val="•"/>
      <w:lvlJc w:val="left"/>
      <w:pPr>
        <w:ind w:left="5564" w:hanging="699"/>
      </w:pPr>
      <w:rPr>
        <w:rFonts w:hint="default"/>
        <w:lang w:val="ru-RU" w:eastAsia="en-US" w:bidi="ar-SA"/>
      </w:rPr>
    </w:lvl>
    <w:lvl w:ilvl="6" w:tplc="13A4DB4A">
      <w:numFmt w:val="bullet"/>
      <w:lvlText w:val="•"/>
      <w:lvlJc w:val="left"/>
      <w:pPr>
        <w:ind w:left="6646" w:hanging="699"/>
      </w:pPr>
      <w:rPr>
        <w:rFonts w:hint="default"/>
        <w:lang w:val="ru-RU" w:eastAsia="en-US" w:bidi="ar-SA"/>
      </w:rPr>
    </w:lvl>
    <w:lvl w:ilvl="7" w:tplc="654A335A">
      <w:numFmt w:val="bullet"/>
      <w:lvlText w:val="•"/>
      <w:lvlJc w:val="left"/>
      <w:pPr>
        <w:ind w:left="7727" w:hanging="699"/>
      </w:pPr>
      <w:rPr>
        <w:rFonts w:hint="default"/>
        <w:lang w:val="ru-RU" w:eastAsia="en-US" w:bidi="ar-SA"/>
      </w:rPr>
    </w:lvl>
    <w:lvl w:ilvl="8" w:tplc="59FCA42A">
      <w:numFmt w:val="bullet"/>
      <w:lvlText w:val="•"/>
      <w:lvlJc w:val="left"/>
      <w:pPr>
        <w:ind w:left="8808" w:hanging="699"/>
      </w:pPr>
      <w:rPr>
        <w:rFonts w:hint="default"/>
        <w:lang w:val="ru-RU" w:eastAsia="en-US" w:bidi="ar-SA"/>
      </w:rPr>
    </w:lvl>
  </w:abstractNum>
  <w:abstractNum w:abstractNumId="18" w15:restartNumberingAfterBreak="0">
    <w:nsid w:val="429107C8"/>
    <w:multiLevelType w:val="multilevel"/>
    <w:tmpl w:val="5D60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4D43D6"/>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211036"/>
    <w:multiLevelType w:val="hybridMultilevel"/>
    <w:tmpl w:val="1A4C27A4"/>
    <w:lvl w:ilvl="0" w:tplc="25B6FCA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2EF267C4">
      <w:numFmt w:val="bullet"/>
      <w:lvlText w:val="•"/>
      <w:lvlJc w:val="left"/>
      <w:pPr>
        <w:ind w:left="2213" w:hanging="656"/>
      </w:pPr>
      <w:rPr>
        <w:rFonts w:hint="default"/>
        <w:lang w:val="ru-RU" w:eastAsia="en-US" w:bidi="ar-SA"/>
      </w:rPr>
    </w:lvl>
    <w:lvl w:ilvl="2" w:tplc="4E267078">
      <w:numFmt w:val="bullet"/>
      <w:lvlText w:val="•"/>
      <w:lvlJc w:val="left"/>
      <w:pPr>
        <w:ind w:left="3186" w:hanging="656"/>
      </w:pPr>
      <w:rPr>
        <w:rFonts w:hint="default"/>
        <w:lang w:val="ru-RU" w:eastAsia="en-US" w:bidi="ar-SA"/>
      </w:rPr>
    </w:lvl>
    <w:lvl w:ilvl="3" w:tplc="1DC46108">
      <w:numFmt w:val="bullet"/>
      <w:lvlText w:val="•"/>
      <w:lvlJc w:val="left"/>
      <w:pPr>
        <w:ind w:left="4159" w:hanging="656"/>
      </w:pPr>
      <w:rPr>
        <w:rFonts w:hint="default"/>
        <w:lang w:val="ru-RU" w:eastAsia="en-US" w:bidi="ar-SA"/>
      </w:rPr>
    </w:lvl>
    <w:lvl w:ilvl="4" w:tplc="E40C48DC">
      <w:numFmt w:val="bullet"/>
      <w:lvlText w:val="•"/>
      <w:lvlJc w:val="left"/>
      <w:pPr>
        <w:ind w:left="5132" w:hanging="656"/>
      </w:pPr>
      <w:rPr>
        <w:rFonts w:hint="default"/>
        <w:lang w:val="ru-RU" w:eastAsia="en-US" w:bidi="ar-SA"/>
      </w:rPr>
    </w:lvl>
    <w:lvl w:ilvl="5" w:tplc="7F1CC028">
      <w:numFmt w:val="bullet"/>
      <w:lvlText w:val="•"/>
      <w:lvlJc w:val="left"/>
      <w:pPr>
        <w:ind w:left="6105" w:hanging="656"/>
      </w:pPr>
      <w:rPr>
        <w:rFonts w:hint="default"/>
        <w:lang w:val="ru-RU" w:eastAsia="en-US" w:bidi="ar-SA"/>
      </w:rPr>
    </w:lvl>
    <w:lvl w:ilvl="6" w:tplc="7444F2B2">
      <w:numFmt w:val="bullet"/>
      <w:lvlText w:val="•"/>
      <w:lvlJc w:val="left"/>
      <w:pPr>
        <w:ind w:left="7078" w:hanging="656"/>
      </w:pPr>
      <w:rPr>
        <w:rFonts w:hint="default"/>
        <w:lang w:val="ru-RU" w:eastAsia="en-US" w:bidi="ar-SA"/>
      </w:rPr>
    </w:lvl>
    <w:lvl w:ilvl="7" w:tplc="4E6E577A">
      <w:numFmt w:val="bullet"/>
      <w:lvlText w:val="•"/>
      <w:lvlJc w:val="left"/>
      <w:pPr>
        <w:ind w:left="8051" w:hanging="656"/>
      </w:pPr>
      <w:rPr>
        <w:rFonts w:hint="default"/>
        <w:lang w:val="ru-RU" w:eastAsia="en-US" w:bidi="ar-SA"/>
      </w:rPr>
    </w:lvl>
    <w:lvl w:ilvl="8" w:tplc="77F69AB2">
      <w:numFmt w:val="bullet"/>
      <w:lvlText w:val="•"/>
      <w:lvlJc w:val="left"/>
      <w:pPr>
        <w:ind w:left="9024" w:hanging="656"/>
      </w:pPr>
      <w:rPr>
        <w:rFonts w:hint="default"/>
        <w:lang w:val="ru-RU" w:eastAsia="en-US" w:bidi="ar-SA"/>
      </w:rPr>
    </w:lvl>
  </w:abstractNum>
  <w:abstractNum w:abstractNumId="21" w15:restartNumberingAfterBreak="0">
    <w:nsid w:val="4B596BC1"/>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F0066"/>
    <w:multiLevelType w:val="multilevel"/>
    <w:tmpl w:val="4E9C3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ED33E9"/>
    <w:multiLevelType w:val="multilevel"/>
    <w:tmpl w:val="5888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103F8"/>
    <w:multiLevelType w:val="multilevel"/>
    <w:tmpl w:val="F8B0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EA1AD7"/>
    <w:multiLevelType w:val="hybridMultilevel"/>
    <w:tmpl w:val="3A86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BE6DCF"/>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133899"/>
    <w:multiLevelType w:val="hybridMultilevel"/>
    <w:tmpl w:val="18C6D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11665B6"/>
    <w:multiLevelType w:val="hybridMultilevel"/>
    <w:tmpl w:val="80001D2C"/>
    <w:lvl w:ilvl="0" w:tplc="6F56CD16">
      <w:start w:val="1"/>
      <w:numFmt w:val="decimal"/>
      <w:lvlText w:val="%1."/>
      <w:lvlJc w:val="left"/>
      <w:pPr>
        <w:ind w:left="478" w:hanging="305"/>
      </w:pPr>
      <w:rPr>
        <w:rFonts w:ascii="Times New Roman" w:eastAsia="Times New Roman" w:hAnsi="Times New Roman" w:cs="Times New Roman" w:hint="default"/>
        <w:w w:val="100"/>
        <w:sz w:val="24"/>
        <w:szCs w:val="24"/>
        <w:lang w:val="ru-RU" w:eastAsia="en-US" w:bidi="ar-SA"/>
      </w:rPr>
    </w:lvl>
    <w:lvl w:ilvl="1" w:tplc="3A28A23E">
      <w:numFmt w:val="bullet"/>
      <w:lvlText w:val="•"/>
      <w:lvlJc w:val="left"/>
      <w:pPr>
        <w:ind w:left="1529" w:hanging="305"/>
      </w:pPr>
      <w:rPr>
        <w:rFonts w:hint="default"/>
        <w:lang w:val="ru-RU" w:eastAsia="en-US" w:bidi="ar-SA"/>
      </w:rPr>
    </w:lvl>
    <w:lvl w:ilvl="2" w:tplc="A2F4D790">
      <w:numFmt w:val="bullet"/>
      <w:lvlText w:val="•"/>
      <w:lvlJc w:val="left"/>
      <w:pPr>
        <w:ind w:left="2578" w:hanging="305"/>
      </w:pPr>
      <w:rPr>
        <w:rFonts w:hint="default"/>
        <w:lang w:val="ru-RU" w:eastAsia="en-US" w:bidi="ar-SA"/>
      </w:rPr>
    </w:lvl>
    <w:lvl w:ilvl="3" w:tplc="57B675C4">
      <w:numFmt w:val="bullet"/>
      <w:lvlText w:val="•"/>
      <w:lvlJc w:val="left"/>
      <w:pPr>
        <w:ind w:left="3627" w:hanging="305"/>
      </w:pPr>
      <w:rPr>
        <w:rFonts w:hint="default"/>
        <w:lang w:val="ru-RU" w:eastAsia="en-US" w:bidi="ar-SA"/>
      </w:rPr>
    </w:lvl>
    <w:lvl w:ilvl="4" w:tplc="7A08246C">
      <w:numFmt w:val="bullet"/>
      <w:lvlText w:val="•"/>
      <w:lvlJc w:val="left"/>
      <w:pPr>
        <w:ind w:left="4676" w:hanging="305"/>
      </w:pPr>
      <w:rPr>
        <w:rFonts w:hint="default"/>
        <w:lang w:val="ru-RU" w:eastAsia="en-US" w:bidi="ar-SA"/>
      </w:rPr>
    </w:lvl>
    <w:lvl w:ilvl="5" w:tplc="A278851C">
      <w:numFmt w:val="bullet"/>
      <w:lvlText w:val="•"/>
      <w:lvlJc w:val="left"/>
      <w:pPr>
        <w:ind w:left="5725" w:hanging="305"/>
      </w:pPr>
      <w:rPr>
        <w:rFonts w:hint="default"/>
        <w:lang w:val="ru-RU" w:eastAsia="en-US" w:bidi="ar-SA"/>
      </w:rPr>
    </w:lvl>
    <w:lvl w:ilvl="6" w:tplc="FDA2F650">
      <w:numFmt w:val="bullet"/>
      <w:lvlText w:val="•"/>
      <w:lvlJc w:val="left"/>
      <w:pPr>
        <w:ind w:left="6774" w:hanging="305"/>
      </w:pPr>
      <w:rPr>
        <w:rFonts w:hint="default"/>
        <w:lang w:val="ru-RU" w:eastAsia="en-US" w:bidi="ar-SA"/>
      </w:rPr>
    </w:lvl>
    <w:lvl w:ilvl="7" w:tplc="E048B7DA">
      <w:numFmt w:val="bullet"/>
      <w:lvlText w:val="•"/>
      <w:lvlJc w:val="left"/>
      <w:pPr>
        <w:ind w:left="7823" w:hanging="305"/>
      </w:pPr>
      <w:rPr>
        <w:rFonts w:hint="default"/>
        <w:lang w:val="ru-RU" w:eastAsia="en-US" w:bidi="ar-SA"/>
      </w:rPr>
    </w:lvl>
    <w:lvl w:ilvl="8" w:tplc="BB46E50C">
      <w:numFmt w:val="bullet"/>
      <w:lvlText w:val="•"/>
      <w:lvlJc w:val="left"/>
      <w:pPr>
        <w:ind w:left="8872" w:hanging="305"/>
      </w:pPr>
      <w:rPr>
        <w:rFonts w:hint="default"/>
        <w:lang w:val="ru-RU" w:eastAsia="en-US" w:bidi="ar-SA"/>
      </w:rPr>
    </w:lvl>
  </w:abstractNum>
  <w:abstractNum w:abstractNumId="29" w15:restartNumberingAfterBreak="0">
    <w:nsid w:val="69F35FD1"/>
    <w:multiLevelType w:val="multilevel"/>
    <w:tmpl w:val="42563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DD5C2F"/>
    <w:multiLevelType w:val="multilevel"/>
    <w:tmpl w:val="762271D4"/>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CF331D"/>
    <w:multiLevelType w:val="hybridMultilevel"/>
    <w:tmpl w:val="E6B0998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9A2D32"/>
    <w:multiLevelType w:val="multilevel"/>
    <w:tmpl w:val="3AC4FD7C"/>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8"/>
        <w:szCs w:val="28"/>
        <w:u w:val="none"/>
      </w:rPr>
    </w:lvl>
    <w:lvl w:ilvl="1">
      <w:start w:val="6"/>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3."/>
      <w:lvlJc w:val="left"/>
      <w:pPr>
        <w:tabs>
          <w:tab w:val="num" w:pos="0"/>
        </w:tabs>
        <w:ind w:left="0" w:firstLine="0"/>
      </w:pPr>
      <w:rPr>
        <w:rFonts w:hint="default"/>
      </w:rPr>
    </w:lvl>
    <w:lvl w:ilvl="4">
      <w:start w:val="1"/>
      <w:numFmt w:val="decimal"/>
      <w:lvlText w:val="%3."/>
      <w:lvlJc w:val="left"/>
      <w:pPr>
        <w:tabs>
          <w:tab w:val="num" w:pos="0"/>
        </w:tabs>
        <w:ind w:left="0" w:firstLine="0"/>
      </w:pPr>
      <w:rPr>
        <w:rFonts w:hint="default"/>
      </w:rPr>
    </w:lvl>
    <w:lvl w:ilvl="5">
      <w:start w:val="1"/>
      <w:numFmt w:val="decimal"/>
      <w:lvlText w:val="%3."/>
      <w:lvlJc w:val="left"/>
      <w:pPr>
        <w:tabs>
          <w:tab w:val="num" w:pos="0"/>
        </w:tabs>
        <w:ind w:left="0" w:firstLine="0"/>
      </w:pPr>
      <w:rPr>
        <w:rFonts w:hint="default"/>
      </w:rPr>
    </w:lvl>
    <w:lvl w:ilvl="6">
      <w:start w:val="1"/>
      <w:numFmt w:val="decimal"/>
      <w:lvlText w:val="%3."/>
      <w:lvlJc w:val="left"/>
      <w:pPr>
        <w:tabs>
          <w:tab w:val="num" w:pos="0"/>
        </w:tabs>
        <w:ind w:left="0" w:firstLine="0"/>
      </w:pPr>
      <w:rPr>
        <w:rFonts w:hint="default"/>
      </w:rPr>
    </w:lvl>
    <w:lvl w:ilvl="7">
      <w:start w:val="1"/>
      <w:numFmt w:val="decimal"/>
      <w:lvlText w:val="%3."/>
      <w:lvlJc w:val="left"/>
      <w:pPr>
        <w:tabs>
          <w:tab w:val="num" w:pos="0"/>
        </w:tabs>
        <w:ind w:left="0" w:firstLine="0"/>
      </w:pPr>
      <w:rPr>
        <w:rFonts w:hint="default"/>
      </w:rPr>
    </w:lvl>
    <w:lvl w:ilvl="8">
      <w:start w:val="1"/>
      <w:numFmt w:val="decimal"/>
      <w:lvlText w:val="%3."/>
      <w:lvlJc w:val="left"/>
      <w:pPr>
        <w:tabs>
          <w:tab w:val="num" w:pos="0"/>
        </w:tabs>
        <w:ind w:left="0" w:firstLine="0"/>
      </w:pPr>
      <w:rPr>
        <w:rFonts w:hint="default"/>
      </w:rPr>
    </w:lvl>
  </w:abstractNum>
  <w:abstractNum w:abstractNumId="33" w15:restartNumberingAfterBreak="0">
    <w:nsid w:val="7D5861E8"/>
    <w:multiLevelType w:val="hybridMultilevel"/>
    <w:tmpl w:val="4F70FD86"/>
    <w:lvl w:ilvl="0" w:tplc="35206C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3D4525"/>
    <w:multiLevelType w:val="multilevel"/>
    <w:tmpl w:val="C3F2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32"/>
  </w:num>
  <w:num w:numId="4">
    <w:abstractNumId w:val="5"/>
  </w:num>
  <w:num w:numId="5">
    <w:abstractNumId w:val="20"/>
  </w:num>
  <w:num w:numId="6">
    <w:abstractNumId w:val="11"/>
  </w:num>
  <w:num w:numId="7">
    <w:abstractNumId w:val="28"/>
  </w:num>
  <w:num w:numId="8">
    <w:abstractNumId w:val="17"/>
  </w:num>
  <w:num w:numId="9">
    <w:abstractNumId w:val="33"/>
  </w:num>
  <w:num w:numId="10">
    <w:abstractNumId w:val="15"/>
  </w:num>
  <w:num w:numId="11">
    <w:abstractNumId w:val="22"/>
  </w:num>
  <w:num w:numId="12">
    <w:abstractNumId w:val="0"/>
  </w:num>
  <w:num w:numId="13">
    <w:abstractNumId w:val="10"/>
  </w:num>
  <w:num w:numId="14">
    <w:abstractNumId w:val="16"/>
  </w:num>
  <w:num w:numId="15">
    <w:abstractNumId w:val="19"/>
  </w:num>
  <w:num w:numId="16">
    <w:abstractNumId w:val="13"/>
  </w:num>
  <w:num w:numId="17">
    <w:abstractNumId w:val="12"/>
  </w:num>
  <w:num w:numId="18">
    <w:abstractNumId w:val="2"/>
  </w:num>
  <w:num w:numId="19">
    <w:abstractNumId w:val="4"/>
  </w:num>
  <w:num w:numId="20">
    <w:abstractNumId w:val="6"/>
  </w:num>
  <w:num w:numId="21">
    <w:abstractNumId w:val="21"/>
  </w:num>
  <w:num w:numId="22">
    <w:abstractNumId w:val="9"/>
  </w:num>
  <w:num w:numId="23">
    <w:abstractNumId w:val="3"/>
  </w:num>
  <w:num w:numId="24">
    <w:abstractNumId w:val="8"/>
  </w:num>
  <w:num w:numId="25">
    <w:abstractNumId w:val="26"/>
  </w:num>
  <w:num w:numId="26">
    <w:abstractNumId w:val="30"/>
  </w:num>
  <w:num w:numId="27">
    <w:abstractNumId w:val="24"/>
  </w:num>
  <w:num w:numId="28">
    <w:abstractNumId w:val="29"/>
  </w:num>
  <w:num w:numId="29">
    <w:abstractNumId w:val="23"/>
  </w:num>
  <w:num w:numId="30">
    <w:abstractNumId w:val="7"/>
  </w:num>
  <w:num w:numId="31">
    <w:abstractNumId w:val="18"/>
  </w:num>
  <w:num w:numId="32">
    <w:abstractNumId w:val="34"/>
  </w:num>
  <w:num w:numId="33">
    <w:abstractNumId w:val="25"/>
  </w:num>
  <w:num w:numId="34">
    <w:abstractNumId w:val="3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8F"/>
    <w:rsid w:val="00042684"/>
    <w:rsid w:val="000C0A09"/>
    <w:rsid w:val="001222A9"/>
    <w:rsid w:val="001E5662"/>
    <w:rsid w:val="002074CF"/>
    <w:rsid w:val="0021679D"/>
    <w:rsid w:val="00275020"/>
    <w:rsid w:val="002D7E75"/>
    <w:rsid w:val="002F7F66"/>
    <w:rsid w:val="00320DF6"/>
    <w:rsid w:val="00354988"/>
    <w:rsid w:val="00371932"/>
    <w:rsid w:val="003D0A8F"/>
    <w:rsid w:val="00407163"/>
    <w:rsid w:val="004931CF"/>
    <w:rsid w:val="005527A6"/>
    <w:rsid w:val="005A166F"/>
    <w:rsid w:val="005E697B"/>
    <w:rsid w:val="0062528A"/>
    <w:rsid w:val="00627705"/>
    <w:rsid w:val="00643613"/>
    <w:rsid w:val="006935CE"/>
    <w:rsid w:val="00702A25"/>
    <w:rsid w:val="007A0945"/>
    <w:rsid w:val="007A5C71"/>
    <w:rsid w:val="00830548"/>
    <w:rsid w:val="00882C08"/>
    <w:rsid w:val="0097470E"/>
    <w:rsid w:val="009E4C90"/>
    <w:rsid w:val="00A85594"/>
    <w:rsid w:val="00AB1AFD"/>
    <w:rsid w:val="00AB4F49"/>
    <w:rsid w:val="00C46254"/>
    <w:rsid w:val="00CB6DE4"/>
    <w:rsid w:val="00CE1F19"/>
    <w:rsid w:val="00D9104F"/>
    <w:rsid w:val="00D9638F"/>
    <w:rsid w:val="00DC1A12"/>
    <w:rsid w:val="00DE07DF"/>
    <w:rsid w:val="00DF7B2A"/>
    <w:rsid w:val="00E35C86"/>
    <w:rsid w:val="00E94FFA"/>
    <w:rsid w:val="00EA6B12"/>
    <w:rsid w:val="00EF1F03"/>
    <w:rsid w:val="00F215AB"/>
    <w:rsid w:val="00F62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7B09"/>
  <w15:chartTrackingRefBased/>
  <w15:docId w15:val="{B732CC25-D1C7-4A98-9B36-1846CC777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E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75020"/>
  </w:style>
  <w:style w:type="table" w:customStyle="1" w:styleId="TableStyle0">
    <w:name w:val="TableStyle0"/>
    <w:rsid w:val="0027502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3">
    <w:name w:val="Strong"/>
    <w:basedOn w:val="a0"/>
    <w:uiPriority w:val="22"/>
    <w:qFormat/>
    <w:rsid w:val="00275020"/>
    <w:rPr>
      <w:b/>
      <w:bCs/>
    </w:rPr>
  </w:style>
  <w:style w:type="paragraph" w:styleId="a4">
    <w:name w:val="Balloon Text"/>
    <w:basedOn w:val="a"/>
    <w:link w:val="a5"/>
    <w:uiPriority w:val="99"/>
    <w:semiHidden/>
    <w:unhideWhenUsed/>
    <w:rsid w:val="00275020"/>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275020"/>
    <w:rPr>
      <w:rFonts w:ascii="Tahoma" w:eastAsiaTheme="minorEastAsia" w:hAnsi="Tahoma" w:cs="Tahoma"/>
      <w:sz w:val="16"/>
      <w:szCs w:val="16"/>
      <w:lang w:eastAsia="ru-RU"/>
    </w:rPr>
  </w:style>
  <w:style w:type="paragraph" w:styleId="a6">
    <w:name w:val="List Paragraph"/>
    <w:basedOn w:val="a"/>
    <w:uiPriority w:val="34"/>
    <w:qFormat/>
    <w:rsid w:val="00275020"/>
    <w:pPr>
      <w:spacing w:after="200" w:line="276" w:lineRule="auto"/>
      <w:ind w:left="720"/>
      <w:contextualSpacing/>
    </w:pPr>
    <w:rPr>
      <w:rFonts w:ascii="Calibri" w:eastAsia="Times New Roman" w:hAnsi="Calibri" w:cs="Times New Roman"/>
    </w:rPr>
  </w:style>
  <w:style w:type="character" w:styleId="a7">
    <w:name w:val="Hyperlink"/>
    <w:basedOn w:val="a0"/>
    <w:uiPriority w:val="99"/>
    <w:unhideWhenUsed/>
    <w:rsid w:val="00275020"/>
    <w:rPr>
      <w:color w:val="0000FF"/>
      <w:u w:val="single"/>
    </w:rPr>
  </w:style>
  <w:style w:type="character" w:customStyle="1" w:styleId="shortauthor">
    <w:name w:val="short_author"/>
    <w:basedOn w:val="a0"/>
    <w:rsid w:val="00275020"/>
  </w:style>
  <w:style w:type="character" w:customStyle="1" w:styleId="shortname">
    <w:name w:val="short_name"/>
    <w:basedOn w:val="a0"/>
    <w:rsid w:val="00275020"/>
  </w:style>
  <w:style w:type="paragraph" w:styleId="a8">
    <w:name w:val="Body Text"/>
    <w:basedOn w:val="a"/>
    <w:link w:val="a9"/>
    <w:semiHidden/>
    <w:unhideWhenUsed/>
    <w:rsid w:val="00275020"/>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275020"/>
    <w:rPr>
      <w:rFonts w:ascii="Calibri" w:eastAsia="Calibri" w:hAnsi="Calibri" w:cs="Times New Roman"/>
      <w:lang w:eastAsia="zh-CN"/>
    </w:rPr>
  </w:style>
  <w:style w:type="table" w:styleId="aa">
    <w:name w:val="Table Grid"/>
    <w:basedOn w:val="a1"/>
    <w:uiPriority w:val="59"/>
    <w:rsid w:val="0027502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275020"/>
    <w:pPr>
      <w:spacing w:after="0" w:line="240" w:lineRule="auto"/>
    </w:pPr>
    <w:rPr>
      <w:rFonts w:eastAsiaTheme="minorEastAsia"/>
      <w:sz w:val="20"/>
      <w:szCs w:val="20"/>
      <w:lang w:eastAsia="ru-RU"/>
    </w:rPr>
  </w:style>
  <w:style w:type="character" w:customStyle="1" w:styleId="ac">
    <w:name w:val="Текст сноски Знак"/>
    <w:basedOn w:val="a0"/>
    <w:link w:val="ab"/>
    <w:uiPriority w:val="99"/>
    <w:semiHidden/>
    <w:rsid w:val="00275020"/>
    <w:rPr>
      <w:rFonts w:eastAsiaTheme="minorEastAsia"/>
      <w:sz w:val="20"/>
      <w:szCs w:val="20"/>
      <w:lang w:eastAsia="ru-RU"/>
    </w:rPr>
  </w:style>
  <w:style w:type="character" w:styleId="ad">
    <w:name w:val="footnote reference"/>
    <w:basedOn w:val="a0"/>
    <w:uiPriority w:val="99"/>
    <w:semiHidden/>
    <w:unhideWhenUsed/>
    <w:rsid w:val="00275020"/>
    <w:rPr>
      <w:vertAlign w:val="superscript"/>
    </w:rPr>
  </w:style>
  <w:style w:type="paragraph" w:styleId="ae">
    <w:name w:val="header"/>
    <w:basedOn w:val="a"/>
    <w:link w:val="af"/>
    <w:uiPriority w:val="99"/>
    <w:semiHidden/>
    <w:unhideWhenUsed/>
    <w:rsid w:val="00275020"/>
    <w:pPr>
      <w:tabs>
        <w:tab w:val="center" w:pos="4677"/>
        <w:tab w:val="right" w:pos="9355"/>
      </w:tabs>
      <w:spacing w:after="0" w:line="240" w:lineRule="auto"/>
    </w:pPr>
    <w:rPr>
      <w:rFonts w:eastAsiaTheme="minorEastAsia"/>
      <w:lang w:eastAsia="ru-RU"/>
    </w:rPr>
  </w:style>
  <w:style w:type="character" w:customStyle="1" w:styleId="af">
    <w:name w:val="Верхний колонтитул Знак"/>
    <w:basedOn w:val="a0"/>
    <w:link w:val="ae"/>
    <w:uiPriority w:val="99"/>
    <w:semiHidden/>
    <w:rsid w:val="00275020"/>
    <w:rPr>
      <w:rFonts w:eastAsiaTheme="minorEastAsia"/>
      <w:lang w:eastAsia="ru-RU"/>
    </w:rPr>
  </w:style>
  <w:style w:type="paragraph" w:styleId="af0">
    <w:name w:val="footer"/>
    <w:basedOn w:val="a"/>
    <w:link w:val="af1"/>
    <w:uiPriority w:val="99"/>
    <w:semiHidden/>
    <w:unhideWhenUsed/>
    <w:rsid w:val="00275020"/>
    <w:pPr>
      <w:tabs>
        <w:tab w:val="center" w:pos="4677"/>
        <w:tab w:val="right" w:pos="9355"/>
      </w:tabs>
      <w:spacing w:after="0" w:line="240" w:lineRule="auto"/>
    </w:pPr>
    <w:rPr>
      <w:rFonts w:eastAsiaTheme="minorEastAsia"/>
      <w:lang w:eastAsia="ru-RU"/>
    </w:rPr>
  </w:style>
  <w:style w:type="character" w:customStyle="1" w:styleId="af1">
    <w:name w:val="Нижний колонтитул Знак"/>
    <w:basedOn w:val="a0"/>
    <w:link w:val="af0"/>
    <w:uiPriority w:val="99"/>
    <w:semiHidden/>
    <w:rsid w:val="00275020"/>
    <w:rPr>
      <w:rFonts w:eastAsiaTheme="minorEastAsia"/>
      <w:lang w:eastAsia="ru-RU"/>
    </w:rPr>
  </w:style>
  <w:style w:type="paragraph" w:customStyle="1" w:styleId="s1">
    <w:name w:val="s_1"/>
    <w:basedOn w:val="a"/>
    <w:rsid w:val="002750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275020"/>
    <w:pPr>
      <w:spacing w:after="0" w:line="240" w:lineRule="auto"/>
    </w:pPr>
    <w:rPr>
      <w:rFonts w:eastAsiaTheme="minorEastAsia"/>
      <w:lang w:eastAsia="ru-RU"/>
    </w:rPr>
    <w:tblPr>
      <w:tblCellMar>
        <w:top w:w="0" w:type="dxa"/>
        <w:left w:w="0" w:type="dxa"/>
        <w:bottom w:w="0" w:type="dxa"/>
        <w:right w:w="0" w:type="dxa"/>
      </w:tblCellMar>
    </w:tblPr>
  </w:style>
  <w:style w:type="paragraph" w:styleId="3">
    <w:name w:val="Body Text Indent 3"/>
    <w:basedOn w:val="a"/>
    <w:link w:val="30"/>
    <w:uiPriority w:val="99"/>
    <w:semiHidden/>
    <w:unhideWhenUsed/>
    <w:rsid w:val="00275020"/>
    <w:pPr>
      <w:spacing w:after="120" w:line="276" w:lineRule="auto"/>
      <w:ind w:left="283"/>
    </w:pPr>
    <w:rPr>
      <w:rFonts w:eastAsiaTheme="minorEastAsia"/>
      <w:sz w:val="16"/>
      <w:szCs w:val="16"/>
      <w:lang w:eastAsia="ru-RU"/>
    </w:rPr>
  </w:style>
  <w:style w:type="character" w:customStyle="1" w:styleId="30">
    <w:name w:val="Основной текст с отступом 3 Знак"/>
    <w:basedOn w:val="a0"/>
    <w:link w:val="3"/>
    <w:uiPriority w:val="99"/>
    <w:semiHidden/>
    <w:rsid w:val="00275020"/>
    <w:rPr>
      <w:rFonts w:eastAsiaTheme="minorEastAsia"/>
      <w:sz w:val="16"/>
      <w:szCs w:val="16"/>
      <w:lang w:eastAsia="ru-RU"/>
    </w:rPr>
  </w:style>
  <w:style w:type="numbering" w:customStyle="1" w:styleId="2">
    <w:name w:val="Нет списка2"/>
    <w:next w:val="a2"/>
    <w:uiPriority w:val="99"/>
    <w:semiHidden/>
    <w:unhideWhenUsed/>
    <w:rsid w:val="002074CF"/>
  </w:style>
  <w:style w:type="numbering" w:customStyle="1" w:styleId="11">
    <w:name w:val="Нет списка11"/>
    <w:next w:val="a2"/>
    <w:uiPriority w:val="99"/>
    <w:semiHidden/>
    <w:unhideWhenUsed/>
    <w:rsid w:val="002074CF"/>
  </w:style>
  <w:style w:type="table" w:customStyle="1" w:styleId="TableStyle01">
    <w:name w:val="TableStyle01"/>
    <w:rsid w:val="002074CF"/>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10">
    <w:name w:val="Сетка таблицы1"/>
    <w:basedOn w:val="a1"/>
    <w:next w:val="aa"/>
    <w:uiPriority w:val="59"/>
    <w:rsid w:val="002074C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2074CF"/>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msonormalcxspmiddle">
    <w:name w:val="msonormalcxspmiddle"/>
    <w:basedOn w:val="a"/>
    <w:rsid w:val="002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basedOn w:val="a"/>
    <w:uiPriority w:val="99"/>
    <w:unhideWhenUsed/>
    <w:rsid w:val="00207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 Spacing"/>
    <w:link w:val="af4"/>
    <w:uiPriority w:val="1"/>
    <w:qFormat/>
    <w:rsid w:val="003D0A8F"/>
    <w:pPr>
      <w:spacing w:after="0" w:line="240" w:lineRule="auto"/>
    </w:pPr>
  </w:style>
  <w:style w:type="paragraph" w:customStyle="1" w:styleId="1111111111111111">
    <w:name w:val="1111111111111111"/>
    <w:basedOn w:val="af3"/>
    <w:link w:val="11111111111111110"/>
    <w:qFormat/>
    <w:rsid w:val="003D0A8F"/>
    <w:pPr>
      <w:framePr w:hSpace="180" w:wrap="around" w:vAnchor="text" w:hAnchor="margin" w:x="216" w:y="161"/>
      <w:jc w:val="both"/>
    </w:pPr>
    <w:rPr>
      <w:rFonts w:ascii="Times New Roman" w:eastAsiaTheme="minorEastAsia" w:hAnsi="Times New Roman" w:cs="Times New Roman"/>
      <w:sz w:val="20"/>
      <w:szCs w:val="20"/>
      <w:lang w:eastAsia="ru-RU"/>
    </w:rPr>
  </w:style>
  <w:style w:type="character" w:customStyle="1" w:styleId="af4">
    <w:name w:val="Без интервала Знак"/>
    <w:basedOn w:val="a0"/>
    <w:link w:val="af3"/>
    <w:uiPriority w:val="1"/>
    <w:rsid w:val="003D0A8F"/>
  </w:style>
  <w:style w:type="character" w:customStyle="1" w:styleId="11111111111111110">
    <w:name w:val="1111111111111111 Знак"/>
    <w:basedOn w:val="af4"/>
    <w:link w:val="1111111111111111"/>
    <w:rsid w:val="003D0A8F"/>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20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7870</Words>
  <Characters>44864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Щелкунова Светлана Анатольевна</dc:creator>
  <cp:keywords/>
  <dc:description/>
  <cp:lastModifiedBy>Специалист УМО 2</cp:lastModifiedBy>
  <cp:revision>5</cp:revision>
  <dcterms:created xsi:type="dcterms:W3CDTF">2026-02-23T11:58:00Z</dcterms:created>
  <dcterms:modified xsi:type="dcterms:W3CDTF">2026-06-23T13:35:00Z</dcterms:modified>
</cp:coreProperties>
</file>